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648" w:rsidRDefault="001C3648" w:rsidP="00781989">
      <w:pPr>
        <w:jc w:val="both"/>
      </w:pPr>
    </w:p>
    <w:p w:rsidR="001C3648" w:rsidRPr="00E063BF" w:rsidRDefault="00F553F2">
      <w:pPr>
        <w:pStyle w:val="oddl-nadpis"/>
        <w:widowControl/>
        <w:jc w:val="center"/>
        <w:rPr>
          <w:rFonts w:ascii="Times New Roman;Arial Unicode M" w:hAnsi="Times New Roman;Arial Unicode M" w:cs="Times New Roman;Arial Unicode M"/>
          <w:sz w:val="28"/>
          <w:szCs w:val="28"/>
          <w:lang w:val="es-ES_tradnl"/>
        </w:rPr>
      </w:pPr>
      <w:r w:rsidRPr="00E063BF">
        <w:rPr>
          <w:rFonts w:ascii="Times New Roman;Arial Unicode M" w:hAnsi="Times New Roman;Arial Unicode M" w:cs="Times New Roman;Arial Unicode M"/>
          <w:sz w:val="28"/>
          <w:szCs w:val="28"/>
          <w:lang w:val="es-ES_tradnl"/>
        </w:rPr>
        <w:t>VOLUMUL 1</w:t>
      </w:r>
    </w:p>
    <w:p w:rsidR="001C3648" w:rsidRPr="00E063BF" w:rsidRDefault="001C3648">
      <w:pPr>
        <w:pStyle w:val="oddl-nadpis"/>
        <w:widowControl/>
        <w:jc w:val="center"/>
        <w:rPr>
          <w:rFonts w:ascii="Times New Roman;Arial Unicode M" w:hAnsi="Times New Roman;Arial Unicode M" w:cs="Times New Roman;Arial Unicode M"/>
          <w:sz w:val="28"/>
          <w:szCs w:val="28"/>
          <w:lang w:val="es-ES_tradnl"/>
        </w:rPr>
      </w:pPr>
    </w:p>
    <w:p w:rsidR="001C3648" w:rsidRPr="00E063BF" w:rsidRDefault="00F553F2">
      <w:pPr>
        <w:pStyle w:val="1"/>
        <w:rPr>
          <w:rFonts w:ascii="Times New Roman;Arial Unicode M" w:hAnsi="Times New Roman;Arial Unicode M" w:cs="Times New Roman;Arial Unicode M"/>
          <w:color w:val="000000"/>
          <w:szCs w:val="28"/>
          <w:lang w:val="es-ES_tradnl"/>
        </w:rPr>
      </w:pPr>
      <w:r w:rsidRPr="00E063BF">
        <w:rPr>
          <w:rFonts w:ascii="Times New Roman;Arial Unicode M" w:hAnsi="Times New Roman;Arial Unicode M" w:cs="Times New Roman;Arial Unicode M"/>
          <w:color w:val="000000"/>
          <w:szCs w:val="28"/>
          <w:lang w:val="es-ES_tradnl"/>
        </w:rPr>
        <w:t>SECTIUNEA 2</w:t>
      </w:r>
    </w:p>
    <w:p w:rsidR="001C3648" w:rsidRDefault="00F553F2">
      <w:pPr>
        <w:pStyle w:val="1"/>
        <w:rPr>
          <w:rFonts w:ascii="Times New Roman;Arial Unicode M" w:hAnsi="Times New Roman;Arial Unicode M" w:cs="Times New Roman;Arial Unicode M"/>
          <w:color w:val="000000"/>
          <w:szCs w:val="28"/>
          <w:lang w:val="es-ES_tradnl"/>
        </w:rPr>
      </w:pPr>
      <w:r w:rsidRPr="00E063BF">
        <w:rPr>
          <w:rFonts w:ascii="Times New Roman;Arial Unicode M" w:hAnsi="Times New Roman;Arial Unicode M" w:cs="Times New Roman;Arial Unicode M"/>
          <w:color w:val="000000"/>
          <w:szCs w:val="28"/>
          <w:lang w:val="es-ES_tradnl"/>
        </w:rPr>
        <w:t>FORMA DE OFERTĂ</w:t>
      </w:r>
    </w:p>
    <w:p w:rsidR="006E4D8B" w:rsidRPr="006E4D8B" w:rsidRDefault="006E4D8B" w:rsidP="006E4D8B">
      <w:pPr>
        <w:rPr>
          <w:lang w:val="es-ES_tradnl"/>
        </w:rPr>
      </w:pPr>
    </w:p>
    <w:p w:rsidR="001C3648" w:rsidRPr="00E063BF" w:rsidRDefault="006E4D8B">
      <w:pPr>
        <w:pStyle w:val="1"/>
        <w:rPr>
          <w:rFonts w:ascii="Times New Roman;Arial Unicode M" w:hAnsi="Times New Roman;Arial Unicode M" w:cs="Times New Roman;Arial Unicode M"/>
          <w:color w:val="000000"/>
          <w:szCs w:val="28"/>
          <w:lang w:val="es-ES_tradnl"/>
        </w:rPr>
      </w:pPr>
      <w:r w:rsidRPr="00E063BF">
        <w:rPr>
          <w:rFonts w:ascii="Times New Roman;Arial Unicode M" w:hAnsi="Times New Roman;Arial Unicode M" w:cs="Times New Roman;Arial Unicode M"/>
          <w:color w:val="000000"/>
          <w:szCs w:val="28"/>
          <w:lang w:val="es-ES_tradnl"/>
        </w:rPr>
        <w:t xml:space="preserve"> </w:t>
      </w:r>
      <w:r w:rsidR="00F553F2" w:rsidRPr="00E063BF">
        <w:rPr>
          <w:rFonts w:ascii="Times New Roman;Arial Unicode M" w:hAnsi="Times New Roman;Arial Unicode M" w:cs="Times New Roman;Arial Unicode M"/>
          <w:color w:val="000000"/>
          <w:szCs w:val="28"/>
          <w:lang w:val="es-ES_tradnl"/>
        </w:rPr>
        <w:t>[</w:t>
      </w:r>
      <w:r w:rsidR="00F553F2" w:rsidRPr="006E4D8B">
        <w:rPr>
          <w:rFonts w:ascii="Times New Roman;Arial Unicode M" w:hAnsi="Times New Roman;Arial Unicode M" w:cs="Times New Roman;Arial Unicode M"/>
          <w:color w:val="000000"/>
          <w:szCs w:val="28"/>
          <w:lang w:val="es-ES_tradnl"/>
        </w:rPr>
        <w:t>ANEXĂ LA OFERTĂ]</w:t>
      </w:r>
    </w:p>
    <w:p w:rsidR="001C3648" w:rsidRPr="00E063BF" w:rsidRDefault="001C3648">
      <w:pPr>
        <w:ind w:left="709"/>
        <w:jc w:val="both"/>
        <w:rPr>
          <w:color w:val="000000"/>
          <w:sz w:val="28"/>
          <w:szCs w:val="28"/>
          <w:u w:val="single"/>
          <w:lang w:val="es-ES_tradnl"/>
        </w:rPr>
      </w:pPr>
    </w:p>
    <w:p w:rsidR="001C3648" w:rsidRPr="00E063BF" w:rsidRDefault="00F553F2">
      <w:pPr>
        <w:jc w:val="center"/>
        <w:rPr>
          <w:b/>
          <w:sz w:val="22"/>
          <w:szCs w:val="22"/>
          <w:lang w:val="es-ES_tradnl"/>
        </w:rPr>
      </w:pPr>
      <w:r w:rsidRPr="00E063BF">
        <w:rPr>
          <w:b/>
          <w:sz w:val="22"/>
          <w:szCs w:val="22"/>
          <w:lang w:val="es-ES_tradnl"/>
        </w:rPr>
        <w:t xml:space="preserve">FORMULAR DE </w:t>
      </w:r>
      <w:r w:rsidR="00A54CC4">
        <w:rPr>
          <w:b/>
          <w:sz w:val="22"/>
          <w:szCs w:val="22"/>
          <w:lang w:val="es-ES_tradnl"/>
        </w:rPr>
        <w:t xml:space="preserve">DEPUNERE A </w:t>
      </w:r>
      <w:r w:rsidRPr="00E063BF">
        <w:rPr>
          <w:b/>
          <w:sz w:val="22"/>
          <w:szCs w:val="22"/>
          <w:lang w:val="es-ES_tradnl"/>
        </w:rPr>
        <w:t>OFERTE</w:t>
      </w:r>
      <w:r w:rsidR="00A54CC4">
        <w:rPr>
          <w:b/>
          <w:sz w:val="22"/>
          <w:szCs w:val="22"/>
          <w:lang w:val="es-ES_tradnl"/>
        </w:rPr>
        <w:t>I</w:t>
      </w:r>
      <w:r w:rsidRPr="00E063BF">
        <w:rPr>
          <w:b/>
          <w:sz w:val="22"/>
          <w:szCs w:val="22"/>
          <w:lang w:val="es-ES_tradnl"/>
        </w:rPr>
        <w:t xml:space="preserve"> PENTRU UN CONTRACT DE LUCRU</w:t>
      </w:r>
    </w:p>
    <w:p w:rsidR="001C3648" w:rsidRPr="00E063BF" w:rsidRDefault="001C3648">
      <w:pPr>
        <w:pStyle w:val="Heading"/>
        <w:jc w:val="left"/>
        <w:rPr>
          <w:rFonts w:ascii="Times New Roman;Arial Unicode M" w:hAnsi="Times New Roman;Arial Unicode M" w:cs="Times New Roman;Arial Unicode M"/>
          <w:b w:val="0"/>
          <w:sz w:val="22"/>
          <w:szCs w:val="22"/>
          <w:lang w:val="es-ES_tradnl"/>
        </w:rPr>
      </w:pPr>
    </w:p>
    <w:p w:rsidR="001C3648" w:rsidRPr="006E4D8B" w:rsidRDefault="00F553F2">
      <w:pPr>
        <w:pStyle w:val="Heading"/>
        <w:jc w:val="left"/>
        <w:rPr>
          <w:rFonts w:ascii="Times New Roman;Arial Unicode M" w:hAnsi="Times New Roman;Arial Unicode M" w:cs="Times New Roman;Arial Unicode M"/>
          <w:b w:val="0"/>
          <w:sz w:val="22"/>
          <w:szCs w:val="22"/>
          <w:lang w:val="en-US"/>
        </w:rPr>
      </w:pPr>
      <w:proofErr w:type="spellStart"/>
      <w:r w:rsidRPr="006E4D8B">
        <w:rPr>
          <w:rFonts w:ascii="Times New Roman;Arial Unicode M" w:hAnsi="Times New Roman;Arial Unicode M" w:cs="Times New Roman;Arial Unicode M"/>
          <w:sz w:val="22"/>
          <w:szCs w:val="22"/>
          <w:lang w:val="en-US"/>
        </w:rPr>
        <w:t>Referință</w:t>
      </w:r>
      <w:proofErr w:type="spellEnd"/>
      <w:r w:rsidRPr="006E4D8B">
        <w:rPr>
          <w:rFonts w:ascii="Times New Roman;Arial Unicode M" w:hAnsi="Times New Roman;Arial Unicode M" w:cs="Times New Roman;Arial Unicode M"/>
          <w:sz w:val="22"/>
          <w:szCs w:val="22"/>
          <w:lang w:val="en-US"/>
        </w:rPr>
        <w:t xml:space="preserve"> </w:t>
      </w:r>
      <w:proofErr w:type="spellStart"/>
      <w:r w:rsidRPr="006E4D8B">
        <w:rPr>
          <w:rFonts w:ascii="Times New Roman;Arial Unicode M" w:hAnsi="Times New Roman;Arial Unicode M" w:cs="Times New Roman;Arial Unicode M"/>
          <w:sz w:val="22"/>
          <w:szCs w:val="22"/>
          <w:lang w:val="en-US"/>
        </w:rPr>
        <w:t>publicație</w:t>
      </w:r>
      <w:proofErr w:type="spellEnd"/>
      <w:r w:rsidRPr="006E4D8B">
        <w:rPr>
          <w:rFonts w:ascii="Times New Roman;Arial Unicode M" w:hAnsi="Times New Roman;Arial Unicode M" w:cs="Times New Roman;Arial Unicode M"/>
          <w:sz w:val="22"/>
          <w:szCs w:val="22"/>
          <w:lang w:val="en-US"/>
        </w:rPr>
        <w:t xml:space="preserve">: </w:t>
      </w:r>
      <w:r w:rsidR="002A175C">
        <w:rPr>
          <w:rFonts w:ascii="Times New Roman;Arial Unicode M" w:hAnsi="Times New Roman;Arial Unicode M" w:cs="Times New Roman;Arial Unicode M"/>
          <w:b w:val="0"/>
          <w:sz w:val="22"/>
          <w:szCs w:val="22"/>
          <w:lang w:val="en-GB"/>
        </w:rPr>
        <w:t>cod EMS-ENI 1HARD/2.1/101</w:t>
      </w:r>
    </w:p>
    <w:p w:rsidR="001C3648" w:rsidRPr="006E4D8B" w:rsidRDefault="006E4D8B">
      <w:pPr>
        <w:pStyle w:val="Heading"/>
        <w:jc w:val="both"/>
        <w:outlineLvl w:val="0"/>
        <w:rPr>
          <w:rFonts w:ascii="Times New Roman;Arial Unicode M" w:hAnsi="Times New Roman;Arial Unicode M" w:cs="Times New Roman;Arial Unicode M"/>
          <w:b w:val="0"/>
          <w:sz w:val="22"/>
          <w:szCs w:val="22"/>
          <w:lang w:val="en-US"/>
        </w:rPr>
      </w:pPr>
      <w:proofErr w:type="spellStart"/>
      <w:r w:rsidRPr="006E4D8B">
        <w:rPr>
          <w:rFonts w:ascii="Times New Roman;Arial Unicode M" w:hAnsi="Times New Roman;Arial Unicode M" w:cs="Times New Roman;Arial Unicode M"/>
          <w:sz w:val="22"/>
          <w:szCs w:val="22"/>
          <w:lang w:val="en-US"/>
        </w:rPr>
        <w:t>Numele</w:t>
      </w:r>
      <w:proofErr w:type="spellEnd"/>
      <w:r w:rsidRPr="006E4D8B">
        <w:rPr>
          <w:rFonts w:ascii="Times New Roman;Arial Unicode M" w:hAnsi="Times New Roman;Arial Unicode M" w:cs="Times New Roman;Arial Unicode M"/>
          <w:sz w:val="22"/>
          <w:szCs w:val="22"/>
          <w:lang w:val="en-US"/>
        </w:rPr>
        <w:t xml:space="preserve"> </w:t>
      </w:r>
      <w:proofErr w:type="spellStart"/>
      <w:r w:rsidRPr="006E4D8B">
        <w:rPr>
          <w:rFonts w:ascii="Times New Roman;Arial Unicode M" w:hAnsi="Times New Roman;Arial Unicode M" w:cs="Times New Roman;Arial Unicode M"/>
          <w:sz w:val="22"/>
          <w:szCs w:val="22"/>
          <w:lang w:val="en-US"/>
        </w:rPr>
        <w:t>contractului</w:t>
      </w:r>
      <w:proofErr w:type="spellEnd"/>
      <w:r w:rsidRPr="006E4D8B">
        <w:rPr>
          <w:rFonts w:ascii="Times New Roman;Arial Unicode M" w:hAnsi="Times New Roman;Arial Unicode M" w:cs="Times New Roman;Arial Unicode M"/>
          <w:sz w:val="22"/>
          <w:szCs w:val="22"/>
          <w:lang w:val="en-US"/>
        </w:rPr>
        <w:t xml:space="preserve">: </w:t>
      </w:r>
      <w:proofErr w:type="spellStart"/>
      <w:r w:rsidRPr="006E4D8B">
        <w:rPr>
          <w:rFonts w:ascii="Times New Roman;Arial Unicode M" w:hAnsi="Times New Roman;Arial Unicode M" w:cs="Times New Roman;Arial Unicode M"/>
          <w:b w:val="0"/>
          <w:sz w:val="22"/>
          <w:szCs w:val="22"/>
          <w:lang w:val="en-US"/>
        </w:rPr>
        <w:t>Achiziții</w:t>
      </w:r>
      <w:proofErr w:type="spellEnd"/>
      <w:r w:rsidRPr="006E4D8B">
        <w:rPr>
          <w:rFonts w:ascii="Times New Roman;Arial Unicode M" w:hAnsi="Times New Roman;Arial Unicode M" w:cs="Times New Roman;Arial Unicode M"/>
          <w:b w:val="0"/>
          <w:sz w:val="22"/>
          <w:szCs w:val="22"/>
          <w:lang w:val="en-US"/>
        </w:rPr>
        <w:t xml:space="preserve"> </w:t>
      </w:r>
      <w:proofErr w:type="spellStart"/>
      <w:proofErr w:type="gramStart"/>
      <w:r w:rsidRPr="006E4D8B">
        <w:rPr>
          <w:rFonts w:ascii="Times New Roman;Arial Unicode M" w:hAnsi="Times New Roman;Arial Unicode M" w:cs="Times New Roman;Arial Unicode M"/>
          <w:b w:val="0"/>
          <w:sz w:val="22"/>
          <w:szCs w:val="22"/>
          <w:lang w:val="en-US"/>
        </w:rPr>
        <w:t>Lucrări</w:t>
      </w:r>
      <w:proofErr w:type="spellEnd"/>
      <w:r w:rsidRPr="006E4D8B">
        <w:rPr>
          <w:rFonts w:ascii="Times New Roman;Arial Unicode M" w:hAnsi="Times New Roman;Arial Unicode M" w:cs="Times New Roman;Arial Unicode M"/>
          <w:b w:val="0"/>
          <w:sz w:val="22"/>
          <w:szCs w:val="22"/>
          <w:lang w:val="en-US"/>
        </w:rPr>
        <w:t> :</w:t>
      </w:r>
      <w:proofErr w:type="gramEnd"/>
      <w:r w:rsidRPr="006E4D8B">
        <w:rPr>
          <w:rFonts w:ascii="Times New Roman;Arial Unicode M" w:hAnsi="Times New Roman;Arial Unicode M" w:cs="Times New Roman;Arial Unicode M"/>
          <w:b w:val="0"/>
          <w:sz w:val="22"/>
          <w:szCs w:val="22"/>
          <w:lang w:val="en-US"/>
        </w:rPr>
        <w:t xml:space="preserve"> </w:t>
      </w:r>
      <w:r w:rsidR="002A175C" w:rsidRPr="002A175C">
        <w:rPr>
          <w:rFonts w:ascii="Times New Roman;Arial Unicode M" w:hAnsi="Times New Roman;Arial Unicode M" w:cs="Times New Roman;Arial Unicode M"/>
          <w:b w:val="0"/>
          <w:sz w:val="22"/>
          <w:szCs w:val="22"/>
          <w:lang w:val="ro-RO"/>
        </w:rPr>
        <w:t xml:space="preserve">Execuția lucrărilor de consolidare și restaurare și conservare a </w:t>
      </w:r>
      <w:proofErr w:type="spellStart"/>
      <w:r w:rsidR="002A175C" w:rsidRPr="002A175C">
        <w:rPr>
          <w:rFonts w:ascii="Times New Roman;Arial Unicode M" w:hAnsi="Times New Roman;Arial Unicode M" w:cs="Times New Roman;Arial Unicode M"/>
          <w:b w:val="0"/>
          <w:iCs/>
          <w:sz w:val="22"/>
          <w:szCs w:val="22"/>
          <w:lang w:val="en-US"/>
        </w:rPr>
        <w:t>circuitului</w:t>
      </w:r>
      <w:proofErr w:type="spellEnd"/>
      <w:r w:rsidR="002A175C" w:rsidRPr="002A175C">
        <w:rPr>
          <w:rFonts w:ascii="Times New Roman;Arial Unicode M" w:hAnsi="Times New Roman;Arial Unicode M" w:cs="Times New Roman;Arial Unicode M"/>
          <w:b w:val="0"/>
          <w:iCs/>
          <w:sz w:val="22"/>
          <w:szCs w:val="22"/>
          <w:lang w:val="en-US"/>
        </w:rPr>
        <w:t xml:space="preserve"> cultural a </w:t>
      </w:r>
      <w:proofErr w:type="spellStart"/>
      <w:r w:rsidR="002A175C" w:rsidRPr="002A175C">
        <w:rPr>
          <w:rFonts w:ascii="Times New Roman;Arial Unicode M" w:hAnsi="Times New Roman;Arial Unicode M" w:cs="Times New Roman;Arial Unicode M"/>
          <w:b w:val="0"/>
          <w:iCs/>
          <w:sz w:val="22"/>
          <w:szCs w:val="22"/>
          <w:lang w:val="en-US"/>
        </w:rPr>
        <w:t>trei</w:t>
      </w:r>
      <w:proofErr w:type="spellEnd"/>
      <w:r w:rsidR="002A175C" w:rsidRPr="002A175C">
        <w:rPr>
          <w:rFonts w:ascii="Times New Roman;Arial Unicode M" w:hAnsi="Times New Roman;Arial Unicode M" w:cs="Times New Roman;Arial Unicode M"/>
          <w:b w:val="0"/>
          <w:iCs/>
          <w:sz w:val="22"/>
          <w:szCs w:val="22"/>
          <w:lang w:val="en-US"/>
        </w:rPr>
        <w:t xml:space="preserve"> </w:t>
      </w:r>
      <w:proofErr w:type="spellStart"/>
      <w:r w:rsidR="002A175C" w:rsidRPr="002A175C">
        <w:rPr>
          <w:rFonts w:ascii="Times New Roman;Arial Unicode M" w:hAnsi="Times New Roman;Arial Unicode M" w:cs="Times New Roman;Arial Unicode M"/>
          <w:b w:val="0"/>
          <w:iCs/>
          <w:sz w:val="22"/>
          <w:szCs w:val="22"/>
          <w:lang w:val="en-US"/>
        </w:rPr>
        <w:t>importante</w:t>
      </w:r>
      <w:proofErr w:type="spellEnd"/>
      <w:r w:rsidR="002A175C" w:rsidRPr="002A175C">
        <w:rPr>
          <w:rFonts w:ascii="Times New Roman;Arial Unicode M" w:hAnsi="Times New Roman;Arial Unicode M" w:cs="Times New Roman;Arial Unicode M"/>
          <w:b w:val="0"/>
          <w:iCs/>
          <w:sz w:val="22"/>
          <w:szCs w:val="22"/>
          <w:lang w:val="en-US"/>
        </w:rPr>
        <w:t xml:space="preserve"> </w:t>
      </w:r>
      <w:proofErr w:type="spellStart"/>
      <w:r w:rsidR="002A175C" w:rsidRPr="002A175C">
        <w:rPr>
          <w:rFonts w:ascii="Times New Roman;Arial Unicode M" w:hAnsi="Times New Roman;Arial Unicode M" w:cs="Times New Roman;Arial Unicode M"/>
          <w:b w:val="0"/>
          <w:iCs/>
          <w:sz w:val="22"/>
          <w:szCs w:val="22"/>
          <w:lang w:val="en-US"/>
        </w:rPr>
        <w:t>bunuri</w:t>
      </w:r>
      <w:proofErr w:type="spellEnd"/>
      <w:r w:rsidR="002A175C" w:rsidRPr="002A175C">
        <w:rPr>
          <w:rFonts w:ascii="Times New Roman;Arial Unicode M" w:hAnsi="Times New Roman;Arial Unicode M" w:cs="Times New Roman;Arial Unicode M"/>
          <w:b w:val="0"/>
          <w:iCs/>
          <w:sz w:val="22"/>
          <w:szCs w:val="22"/>
          <w:lang w:val="en-US"/>
        </w:rPr>
        <w:t xml:space="preserve"> </w:t>
      </w:r>
      <w:proofErr w:type="spellStart"/>
      <w:r w:rsidR="002A175C" w:rsidRPr="002A175C">
        <w:rPr>
          <w:rFonts w:ascii="Times New Roman;Arial Unicode M" w:hAnsi="Times New Roman;Arial Unicode M" w:cs="Times New Roman;Arial Unicode M"/>
          <w:b w:val="0"/>
          <w:iCs/>
          <w:sz w:val="22"/>
          <w:szCs w:val="22"/>
          <w:lang w:val="en-US"/>
        </w:rPr>
        <w:t>imobile</w:t>
      </w:r>
      <w:proofErr w:type="spellEnd"/>
      <w:r w:rsidR="002A175C" w:rsidRPr="002A175C">
        <w:rPr>
          <w:rFonts w:ascii="Times New Roman;Arial Unicode M" w:hAnsi="Times New Roman;Arial Unicode M" w:cs="Times New Roman;Arial Unicode M"/>
          <w:b w:val="0"/>
          <w:iCs/>
          <w:sz w:val="22"/>
          <w:szCs w:val="22"/>
          <w:lang w:val="en-US"/>
        </w:rPr>
        <w:t xml:space="preserve"> – </w:t>
      </w:r>
      <w:proofErr w:type="spellStart"/>
      <w:r w:rsidR="002A175C" w:rsidRPr="002A175C">
        <w:rPr>
          <w:rFonts w:ascii="Times New Roman;Arial Unicode M" w:hAnsi="Times New Roman;Arial Unicode M" w:cs="Times New Roman;Arial Unicode M"/>
          <w:b w:val="0"/>
          <w:iCs/>
          <w:sz w:val="22"/>
          <w:szCs w:val="22"/>
          <w:lang w:val="en-US"/>
        </w:rPr>
        <w:t>monumente</w:t>
      </w:r>
      <w:proofErr w:type="spellEnd"/>
      <w:r w:rsidR="002A175C" w:rsidRPr="002A175C">
        <w:rPr>
          <w:rFonts w:ascii="Times New Roman;Arial Unicode M" w:hAnsi="Times New Roman;Arial Unicode M" w:cs="Times New Roman;Arial Unicode M"/>
          <w:b w:val="0"/>
          <w:iCs/>
          <w:sz w:val="22"/>
          <w:szCs w:val="22"/>
          <w:lang w:val="en-US"/>
        </w:rPr>
        <w:t xml:space="preserve"> din </w:t>
      </w:r>
      <w:proofErr w:type="spellStart"/>
      <w:r w:rsidR="002A175C" w:rsidRPr="002A175C">
        <w:rPr>
          <w:rFonts w:ascii="Times New Roman;Arial Unicode M" w:hAnsi="Times New Roman;Arial Unicode M" w:cs="Times New Roman;Arial Unicode M"/>
          <w:b w:val="0"/>
          <w:iCs/>
          <w:sz w:val="22"/>
          <w:szCs w:val="22"/>
          <w:lang w:val="en-US"/>
        </w:rPr>
        <w:t>cadrul</w:t>
      </w:r>
      <w:proofErr w:type="spellEnd"/>
      <w:r w:rsidR="002A175C" w:rsidRPr="002A175C">
        <w:rPr>
          <w:rFonts w:ascii="Times New Roman;Arial Unicode M" w:hAnsi="Times New Roman;Arial Unicode M" w:cs="Times New Roman;Arial Unicode M"/>
          <w:b w:val="0"/>
          <w:iCs/>
          <w:sz w:val="22"/>
          <w:szCs w:val="22"/>
          <w:lang w:val="en-US"/>
        </w:rPr>
        <w:t xml:space="preserve"> </w:t>
      </w:r>
      <w:proofErr w:type="spellStart"/>
      <w:r w:rsidR="002A175C" w:rsidRPr="002A175C">
        <w:rPr>
          <w:rFonts w:ascii="Times New Roman;Arial Unicode M" w:hAnsi="Times New Roman;Arial Unicode M" w:cs="Times New Roman;Arial Unicode M"/>
          <w:b w:val="0"/>
          <w:iCs/>
          <w:sz w:val="22"/>
          <w:szCs w:val="22"/>
          <w:lang w:val="en-US"/>
        </w:rPr>
        <w:t>Rezervației</w:t>
      </w:r>
      <w:proofErr w:type="spellEnd"/>
      <w:r w:rsidR="002A175C" w:rsidRPr="002A175C">
        <w:rPr>
          <w:rFonts w:ascii="Times New Roman;Arial Unicode M" w:hAnsi="Times New Roman;Arial Unicode M" w:cs="Times New Roman;Arial Unicode M"/>
          <w:b w:val="0"/>
          <w:iCs/>
          <w:sz w:val="22"/>
          <w:szCs w:val="22"/>
          <w:lang w:val="en-US"/>
        </w:rPr>
        <w:t xml:space="preserve"> cultural – </w:t>
      </w:r>
      <w:proofErr w:type="spellStart"/>
      <w:r w:rsidR="002A175C" w:rsidRPr="002A175C">
        <w:rPr>
          <w:rFonts w:ascii="Times New Roman;Arial Unicode M" w:hAnsi="Times New Roman;Arial Unicode M" w:cs="Times New Roman;Arial Unicode M"/>
          <w:b w:val="0"/>
          <w:iCs/>
          <w:sz w:val="22"/>
          <w:szCs w:val="22"/>
          <w:lang w:val="en-US"/>
        </w:rPr>
        <w:t>naturale</w:t>
      </w:r>
      <w:proofErr w:type="spellEnd"/>
      <w:r w:rsidR="002A175C" w:rsidRPr="002A175C">
        <w:rPr>
          <w:rFonts w:ascii="Times New Roman;Arial Unicode M" w:hAnsi="Times New Roman;Arial Unicode M" w:cs="Times New Roman;Arial Unicode M"/>
          <w:b w:val="0"/>
          <w:iCs/>
          <w:sz w:val="22"/>
          <w:szCs w:val="22"/>
          <w:lang w:val="en-US"/>
        </w:rPr>
        <w:t xml:space="preserve"> „</w:t>
      </w:r>
      <w:proofErr w:type="spellStart"/>
      <w:r w:rsidR="002A175C" w:rsidRPr="002A175C">
        <w:rPr>
          <w:rFonts w:ascii="Times New Roman;Arial Unicode M" w:hAnsi="Times New Roman;Arial Unicode M" w:cs="Times New Roman;Arial Unicode M"/>
          <w:b w:val="0"/>
          <w:iCs/>
          <w:sz w:val="22"/>
          <w:szCs w:val="22"/>
          <w:lang w:val="en-US"/>
        </w:rPr>
        <w:t>Orheiul</w:t>
      </w:r>
      <w:proofErr w:type="spellEnd"/>
      <w:r w:rsidR="002A175C" w:rsidRPr="002A175C">
        <w:rPr>
          <w:rFonts w:ascii="Times New Roman;Arial Unicode M" w:hAnsi="Times New Roman;Arial Unicode M" w:cs="Times New Roman;Arial Unicode M"/>
          <w:b w:val="0"/>
          <w:iCs/>
          <w:sz w:val="22"/>
          <w:szCs w:val="22"/>
          <w:lang w:val="en-US"/>
        </w:rPr>
        <w:t xml:space="preserve"> </w:t>
      </w:r>
      <w:proofErr w:type="spellStart"/>
      <w:r w:rsidR="002A175C" w:rsidRPr="002A175C">
        <w:rPr>
          <w:rFonts w:ascii="Times New Roman;Arial Unicode M" w:hAnsi="Times New Roman;Arial Unicode M" w:cs="Times New Roman;Arial Unicode M"/>
          <w:b w:val="0"/>
          <w:iCs/>
          <w:sz w:val="22"/>
          <w:szCs w:val="22"/>
          <w:lang w:val="en-US"/>
        </w:rPr>
        <w:t>Vechi</w:t>
      </w:r>
      <w:proofErr w:type="spellEnd"/>
      <w:r w:rsidR="002A175C" w:rsidRPr="002A175C">
        <w:rPr>
          <w:rFonts w:ascii="Times New Roman;Arial Unicode M" w:hAnsi="Times New Roman;Arial Unicode M" w:cs="Times New Roman;Arial Unicode M"/>
          <w:b w:val="0"/>
          <w:sz w:val="22"/>
          <w:szCs w:val="22"/>
          <w:lang w:val="ro-RO"/>
        </w:rPr>
        <w:t xml:space="preserve"> ", în cadrul proiectului „Isotrie și Muzică –Valori ce ne reunesc”</w:t>
      </w:r>
      <w:r w:rsidR="002A175C">
        <w:rPr>
          <w:rFonts w:ascii="Times New Roman;Arial Unicode M" w:hAnsi="Times New Roman;Arial Unicode M" w:cs="Times New Roman;Arial Unicode M"/>
          <w:b w:val="0"/>
          <w:sz w:val="22"/>
          <w:szCs w:val="22"/>
          <w:lang w:val="ro-RO"/>
        </w:rPr>
        <w:t>.</w:t>
      </w:r>
    </w:p>
    <w:p w:rsidR="001C3648" w:rsidRPr="006E4D8B" w:rsidRDefault="001C3648">
      <w:pPr>
        <w:jc w:val="center"/>
        <w:rPr>
          <w:sz w:val="22"/>
          <w:szCs w:val="22"/>
          <w:lang w:val="en-US"/>
        </w:rPr>
      </w:pPr>
    </w:p>
    <w:p w:rsidR="001C3648" w:rsidRPr="006E4D8B" w:rsidRDefault="001C3648">
      <w:pPr>
        <w:jc w:val="center"/>
        <w:rPr>
          <w:sz w:val="22"/>
          <w:szCs w:val="22"/>
          <w:lang w:val="en-US"/>
        </w:rPr>
      </w:pPr>
    </w:p>
    <w:p w:rsidR="001C3648" w:rsidRPr="006E4D8B" w:rsidRDefault="001C3648">
      <w:pPr>
        <w:jc w:val="center"/>
        <w:rPr>
          <w:b/>
          <w:sz w:val="22"/>
          <w:szCs w:val="22"/>
          <w:lang w:val="en-US"/>
        </w:rPr>
      </w:pPr>
    </w:p>
    <w:p w:rsidR="001C3648" w:rsidRPr="006E4D8B" w:rsidRDefault="001C3648">
      <w:pPr>
        <w:jc w:val="center"/>
        <w:rPr>
          <w:b/>
          <w:sz w:val="22"/>
          <w:szCs w:val="22"/>
          <w:lang w:val="en-US"/>
        </w:rPr>
      </w:pPr>
    </w:p>
    <w:p w:rsidR="001C3648" w:rsidRPr="006E4D8B" w:rsidRDefault="00F553F2" w:rsidP="006E4D8B">
      <w:pPr>
        <w:rPr>
          <w:lang w:val="fr-BE"/>
        </w:rPr>
      </w:pPr>
      <w:r w:rsidRPr="006E4D8B">
        <w:rPr>
          <w:b/>
          <w:sz w:val="22"/>
          <w:szCs w:val="22"/>
          <w:highlight w:val="yellow"/>
          <w:lang w:val="fr-BE"/>
        </w:rPr>
        <w:t>Loc și dată</w:t>
      </w:r>
    </w:p>
    <w:p w:rsidR="001C3648" w:rsidRPr="003E1EA1" w:rsidRDefault="001C3648">
      <w:pPr>
        <w:jc w:val="center"/>
        <w:rPr>
          <w:b/>
          <w:sz w:val="22"/>
          <w:szCs w:val="22"/>
          <w:lang w:val="fr-BE"/>
        </w:rPr>
      </w:pPr>
    </w:p>
    <w:p w:rsidR="001C3648" w:rsidRPr="003E1EA1" w:rsidRDefault="001C3648">
      <w:pPr>
        <w:jc w:val="center"/>
        <w:rPr>
          <w:b/>
          <w:sz w:val="22"/>
          <w:szCs w:val="22"/>
          <w:lang w:val="fr-BE"/>
        </w:rPr>
      </w:pPr>
    </w:p>
    <w:p w:rsidR="006E4D8B" w:rsidRPr="006E4D8B" w:rsidRDefault="002A175C" w:rsidP="006E4D8B">
      <w:pPr>
        <w:rPr>
          <w:sz w:val="22"/>
          <w:szCs w:val="22"/>
          <w:lang w:val="ro-RO"/>
        </w:rPr>
      </w:pPr>
      <w:r>
        <w:rPr>
          <w:b/>
          <w:sz w:val="22"/>
          <w:szCs w:val="22"/>
          <w:lang w:val="fr-BE"/>
        </w:rPr>
        <w:t>A: Ministerul Culturii al Republicii Moldova</w:t>
      </w:r>
      <w:r w:rsidR="006E4D8B" w:rsidRPr="003E1EA1">
        <w:rPr>
          <w:sz w:val="22"/>
          <w:szCs w:val="22"/>
          <w:lang w:val="fr-BE"/>
        </w:rPr>
        <w:t xml:space="preserve">, </w:t>
      </w:r>
    </w:p>
    <w:p w:rsidR="006E4D8B" w:rsidRPr="006E4D8B" w:rsidRDefault="006E4D8B" w:rsidP="002A175C">
      <w:pPr>
        <w:snapToGrid w:val="0"/>
        <w:rPr>
          <w:sz w:val="22"/>
          <w:szCs w:val="22"/>
          <w:lang w:val="es-ES_tradnl"/>
        </w:rPr>
      </w:pPr>
      <w:r w:rsidRPr="006E4D8B">
        <w:rPr>
          <w:sz w:val="22"/>
          <w:szCs w:val="22"/>
          <w:lang w:val="es-ES_tradnl"/>
        </w:rPr>
        <w:t xml:space="preserve">IDNO: </w:t>
      </w:r>
      <w:r w:rsidR="002A175C" w:rsidRPr="001E0CE4">
        <w:rPr>
          <w:sz w:val="22"/>
          <w:szCs w:val="22"/>
          <w:lang w:val="es-ES_tradnl"/>
        </w:rPr>
        <w:t>1021601000104</w:t>
      </w:r>
      <w:r w:rsidRPr="006E4D8B">
        <w:rPr>
          <w:sz w:val="22"/>
          <w:szCs w:val="22"/>
          <w:lang w:val="es-ES_tradnl"/>
        </w:rPr>
        <w:t xml:space="preserve">, </w:t>
      </w:r>
      <w:r w:rsidR="002A175C">
        <w:rPr>
          <w:sz w:val="22"/>
          <w:szCs w:val="22"/>
          <w:lang w:val="es-ES_tradnl"/>
        </w:rPr>
        <w:t xml:space="preserve"> </w:t>
      </w:r>
      <w:r w:rsidRPr="006E4D8B">
        <w:rPr>
          <w:sz w:val="22"/>
          <w:szCs w:val="22"/>
          <w:lang w:val="es-ES_tradnl"/>
        </w:rPr>
        <w:t xml:space="preserve">Adresa: </w:t>
      </w:r>
      <w:r w:rsidR="002A175C" w:rsidRPr="001E0CE4">
        <w:rPr>
          <w:sz w:val="22"/>
          <w:szCs w:val="22"/>
          <w:lang w:val="es-ES_tradnl"/>
        </w:rPr>
        <w:t>: Republica Moldova, mun.Chișinău, strada Nicolae Iorga nr.21</w:t>
      </w:r>
    </w:p>
    <w:p w:rsidR="001C3648" w:rsidRPr="006E4D8B" w:rsidRDefault="00F553F2">
      <w:pPr>
        <w:rPr>
          <w:lang w:val="es-ES_tradnl"/>
        </w:rPr>
      </w:pPr>
      <w:r w:rsidRPr="006E4D8B">
        <w:rPr>
          <w:b/>
          <w:sz w:val="22"/>
          <w:szCs w:val="22"/>
          <w:highlight w:val="yellow"/>
          <w:lang w:val="es-ES_tradnl"/>
        </w:rPr>
        <w:t xml:space="preserve"> </w:t>
      </w:r>
    </w:p>
    <w:p w:rsidR="001C3648" w:rsidRPr="00E063BF" w:rsidRDefault="001C3648">
      <w:pPr>
        <w:jc w:val="both"/>
        <w:rPr>
          <w:b/>
          <w:sz w:val="22"/>
          <w:szCs w:val="22"/>
          <w:lang w:val="es-ES_tradnl"/>
        </w:rPr>
      </w:pPr>
    </w:p>
    <w:p w:rsidR="001C3648" w:rsidRPr="00E063BF" w:rsidRDefault="001C3648">
      <w:pPr>
        <w:pStyle w:val="Blockquote"/>
        <w:spacing w:before="0" w:after="0"/>
        <w:ind w:left="0" w:right="0"/>
        <w:jc w:val="center"/>
        <w:rPr>
          <w:b/>
          <w:sz w:val="22"/>
          <w:szCs w:val="22"/>
          <w:lang w:val="es-ES_tradnl"/>
        </w:rPr>
      </w:pPr>
    </w:p>
    <w:p w:rsidR="001C3648" w:rsidRPr="00E063BF" w:rsidRDefault="001C3648">
      <w:pPr>
        <w:pStyle w:val="Blockquote"/>
        <w:pBdr>
          <w:top w:val="single" w:sz="4" w:space="1" w:color="000000"/>
        </w:pBdr>
        <w:spacing w:before="0" w:after="0"/>
        <w:ind w:left="0" w:right="0"/>
        <w:jc w:val="center"/>
        <w:rPr>
          <w:sz w:val="22"/>
          <w:szCs w:val="22"/>
          <w:lang w:val="es-ES_tradnl"/>
        </w:rPr>
      </w:pPr>
    </w:p>
    <w:p w:rsidR="001C3648" w:rsidRPr="00E063BF" w:rsidRDefault="005E2BBA">
      <w:pPr>
        <w:pStyle w:val="Blockquote"/>
        <w:jc w:val="both"/>
        <w:rPr>
          <w:b/>
          <w:sz w:val="22"/>
          <w:szCs w:val="22"/>
          <w:lang w:val="es-ES_tradnl"/>
        </w:rPr>
      </w:pPr>
      <w:r>
        <w:rPr>
          <w:b/>
          <w:sz w:val="22"/>
          <w:szCs w:val="22"/>
          <w:lang w:val="es-ES_tradnl"/>
        </w:rPr>
        <w:t>Unul</w:t>
      </w:r>
      <w:r w:rsidR="00F553F2" w:rsidRPr="00E063BF">
        <w:rPr>
          <w:rStyle w:val="StrongEmphasis"/>
          <w:sz w:val="22"/>
          <w:szCs w:val="22"/>
          <w:lang w:val="es-ES_tradnl"/>
        </w:rPr>
        <w:t xml:space="preserve"> semnat</w:t>
      </w:r>
      <w:r>
        <w:rPr>
          <w:rStyle w:val="StrongEmphasis"/>
          <w:sz w:val="22"/>
          <w:szCs w:val="22"/>
          <w:lang w:val="es-ES_tradnl"/>
        </w:rPr>
        <w:t>,</w:t>
      </w:r>
      <w:r w:rsidR="00F553F2" w:rsidRPr="00E063BF">
        <w:rPr>
          <w:rStyle w:val="StrongEmphasis"/>
          <w:sz w:val="22"/>
          <w:szCs w:val="22"/>
          <w:lang w:val="es-ES_tradnl"/>
        </w:rPr>
        <w:t xml:space="preserve"> </w:t>
      </w:r>
      <w:r w:rsidR="00F553F2" w:rsidRPr="00E063BF">
        <w:rPr>
          <w:sz w:val="22"/>
          <w:szCs w:val="22"/>
          <w:lang w:val="es-ES_tradnl"/>
        </w:rPr>
        <w:t xml:space="preserve">formularul trebuie furnizat (pentru fiecare lot, dacă procedura de licitație este împărțită în loturi), împreună cu numărul de copii specificat în Instrucțiunea ofertanților. Formularul trebuie să includă o declarație semnată utilizând formatul anexat de la fiecare persoană juridică care depune cererea. </w:t>
      </w:r>
      <w:r w:rsidR="00F553F2" w:rsidRPr="00E063BF">
        <w:rPr>
          <w:sz w:val="22"/>
          <w:szCs w:val="22"/>
          <w:lang w:val="fr-BE"/>
        </w:rPr>
        <w:t xml:space="preserve">Toate datele incluse în acest formular trebuie să privească numai entitatea sau entitățile juridice care depun cererea. </w:t>
      </w:r>
      <w:r w:rsidR="00F553F2" w:rsidRPr="00E063BF">
        <w:rPr>
          <w:sz w:val="22"/>
          <w:szCs w:val="22"/>
          <w:lang w:val="es-ES_tradnl"/>
        </w:rPr>
        <w:t>Atașamentele la acest formular (adică declarații, declarații, dovezi) pot fi în original sau în copie. În cazul în care sunt trimise copii, originalele trebuie trimise autorității contractante la cerere. Din motive economice și ecologice, vă recomandăm cu tărie să trimiteți fișierele pe hârtie (fără pliant sau separator de plastic). De asemenea, vă sugerăm să utilizați tipărirea față-verso cât mai mult posibil.</w:t>
      </w:r>
    </w:p>
    <w:p w:rsidR="001C3648" w:rsidRPr="00E063BF" w:rsidRDefault="00F553F2">
      <w:pPr>
        <w:pStyle w:val="Blockquote"/>
        <w:jc w:val="both"/>
        <w:rPr>
          <w:lang w:val="es-ES_tradnl"/>
        </w:rPr>
      </w:pPr>
      <w:r w:rsidRPr="00E063BF">
        <w:rPr>
          <w:sz w:val="22"/>
          <w:szCs w:val="22"/>
          <w:lang w:val="es-ES_tradnl"/>
        </w:rPr>
        <w:t>Orice documentație suplimentară (broșuri, scrisori etc.) trimise împreună cu formularul nu va fi luată în considerare. Cererile depuse de un consorțiu (adică fie un grup permanent, legal stabilit, fie un grup care a fost constituit informal pentru o anumită procedură de licitație) trebuie să urmeze instrucțiunile aplicabile liderului consorțiului și membrilor săi.</w:t>
      </w:r>
      <w:r w:rsidRPr="00E063BF">
        <w:rPr>
          <w:lang w:val="es-ES_tradnl"/>
        </w:rPr>
        <w:br w:type="page"/>
      </w:r>
    </w:p>
    <w:p w:rsidR="001C3648" w:rsidRDefault="00595296">
      <w:pPr>
        <w:keepNext/>
        <w:ind w:left="425" w:hanging="425"/>
        <w:jc w:val="both"/>
        <w:outlineLvl w:val="0"/>
        <w:rPr>
          <w:b/>
          <w:sz w:val="22"/>
          <w:szCs w:val="22"/>
        </w:rPr>
      </w:pPr>
      <w:r>
        <w:rPr>
          <w:b/>
          <w:sz w:val="22"/>
          <w:szCs w:val="22"/>
        </w:rPr>
        <w:lastRenderedPageBreak/>
        <w:t>1 DEP</w:t>
      </w:r>
      <w:r w:rsidR="00F553F2">
        <w:rPr>
          <w:b/>
          <w:sz w:val="22"/>
          <w:szCs w:val="22"/>
        </w:rPr>
        <w:t>US DE</w:t>
      </w:r>
      <w:r w:rsidR="003E1EA1">
        <w:rPr>
          <w:b/>
          <w:sz w:val="22"/>
          <w:szCs w:val="22"/>
          <w:lang w:val="ro-RO"/>
        </w:rPr>
        <w:t>:</w:t>
      </w:r>
      <w:r w:rsidR="00F553F2">
        <w:rPr>
          <w:b/>
          <w:sz w:val="22"/>
          <w:szCs w:val="22"/>
        </w:rPr>
        <w:tab/>
      </w:r>
    </w:p>
    <w:p w:rsidR="001C3648" w:rsidRDefault="001C3648">
      <w:pPr>
        <w:keepNext/>
        <w:ind w:left="425" w:hanging="425"/>
        <w:jc w:val="both"/>
        <w:rPr>
          <w:b/>
          <w:sz w:val="22"/>
          <w:szCs w:val="22"/>
        </w:rPr>
      </w:pPr>
    </w:p>
    <w:tbl>
      <w:tblPr>
        <w:tblW w:w="8662" w:type="dxa"/>
        <w:tblInd w:w="560" w:type="dxa"/>
        <w:tblLayout w:type="fixed"/>
        <w:tblLook w:val="0000" w:firstRow="0" w:lastRow="0" w:firstColumn="0" w:lastColumn="0" w:noHBand="0" w:noVBand="0"/>
      </w:tblPr>
      <w:tblGrid>
        <w:gridCol w:w="1701"/>
        <w:gridCol w:w="4678"/>
        <w:gridCol w:w="2283"/>
      </w:tblGrid>
      <w:tr w:rsidR="001C3648">
        <w:trPr>
          <w:cantSplit/>
        </w:trPr>
        <w:tc>
          <w:tcPr>
            <w:tcW w:w="1701" w:type="dxa"/>
            <w:tcBorders>
              <w:bottom w:val="single" w:sz="6" w:space="0" w:color="000000"/>
              <w:right w:val="single" w:sz="6" w:space="0" w:color="000000"/>
            </w:tcBorders>
          </w:tcPr>
          <w:p w:rsidR="001C3648" w:rsidRDefault="001C3648">
            <w:pPr>
              <w:snapToGrid w:val="0"/>
              <w:jc w:val="both"/>
              <w:rPr>
                <w:b/>
                <w:sz w:val="22"/>
                <w:szCs w:val="22"/>
              </w:rPr>
            </w:pPr>
          </w:p>
        </w:tc>
        <w:tc>
          <w:tcPr>
            <w:tcW w:w="4678"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F553F2">
            <w:pPr>
              <w:jc w:val="both"/>
              <w:rPr>
                <w:b/>
                <w:sz w:val="22"/>
                <w:szCs w:val="22"/>
              </w:rPr>
            </w:pPr>
            <w:proofErr w:type="spellStart"/>
            <w:r>
              <w:rPr>
                <w:b/>
                <w:sz w:val="22"/>
                <w:szCs w:val="22"/>
              </w:rPr>
              <w:t>Numele</w:t>
            </w:r>
            <w:proofErr w:type="spellEnd"/>
            <w:r>
              <w:rPr>
                <w:b/>
                <w:sz w:val="22"/>
                <w:szCs w:val="22"/>
              </w:rPr>
              <w:t xml:space="preserve"> (</w:t>
            </w:r>
            <w:proofErr w:type="spellStart"/>
            <w:r>
              <w:rPr>
                <w:b/>
                <w:sz w:val="22"/>
                <w:szCs w:val="22"/>
              </w:rPr>
              <w:t>numele</w:t>
            </w:r>
            <w:proofErr w:type="spellEnd"/>
            <w:r>
              <w:rPr>
                <w:b/>
                <w:sz w:val="22"/>
                <w:szCs w:val="22"/>
              </w:rPr>
              <w:t xml:space="preserve">) </w:t>
            </w:r>
            <w:proofErr w:type="spellStart"/>
            <w:r>
              <w:rPr>
                <w:b/>
                <w:sz w:val="22"/>
                <w:szCs w:val="22"/>
              </w:rPr>
              <w:t>ofertantului</w:t>
            </w:r>
            <w:proofErr w:type="spellEnd"/>
            <w:r>
              <w:rPr>
                <w:b/>
                <w:sz w:val="22"/>
                <w:szCs w:val="22"/>
              </w:rPr>
              <w:t xml:space="preserve"> (</w:t>
            </w:r>
            <w:proofErr w:type="spellStart"/>
            <w:r>
              <w:rPr>
                <w:b/>
                <w:sz w:val="22"/>
                <w:szCs w:val="22"/>
              </w:rPr>
              <w:t>ofertanților</w:t>
            </w:r>
            <w:proofErr w:type="spellEnd"/>
            <w:r>
              <w:rPr>
                <w:b/>
                <w:sz w:val="22"/>
                <w:szCs w:val="22"/>
              </w:rPr>
              <w:t>)</w:t>
            </w:r>
          </w:p>
        </w:tc>
        <w:tc>
          <w:tcPr>
            <w:tcW w:w="2283"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F553F2">
            <w:pPr>
              <w:jc w:val="both"/>
              <w:rPr>
                <w:b/>
                <w:sz w:val="22"/>
                <w:szCs w:val="22"/>
              </w:rPr>
            </w:pPr>
            <w:proofErr w:type="spellStart"/>
            <w:r>
              <w:rPr>
                <w:b/>
                <w:sz w:val="22"/>
                <w:szCs w:val="22"/>
              </w:rPr>
              <w:t>Naţionalitate</w:t>
            </w:r>
            <w:proofErr w:type="spellEnd"/>
            <w:r>
              <w:rPr>
                <w:rStyle w:val="FootnoteAnchor"/>
                <w:b/>
                <w:sz w:val="22"/>
                <w:szCs w:val="22"/>
              </w:rPr>
              <w:footnoteReference w:id="1"/>
            </w:r>
          </w:p>
        </w:tc>
      </w:tr>
      <w:tr w:rsidR="001C3648">
        <w:trPr>
          <w:cantSplit/>
          <w:trHeight w:val="951"/>
        </w:trPr>
        <w:tc>
          <w:tcPr>
            <w:tcW w:w="1701" w:type="dxa"/>
            <w:tcBorders>
              <w:top w:val="single" w:sz="6" w:space="0" w:color="000000"/>
              <w:left w:val="single" w:sz="6" w:space="0" w:color="000000"/>
              <w:bottom w:val="single" w:sz="6" w:space="0" w:color="000000"/>
              <w:right w:val="single" w:sz="6" w:space="0" w:color="000000"/>
            </w:tcBorders>
          </w:tcPr>
          <w:p w:rsidR="001C3648" w:rsidRDefault="00F553F2">
            <w:pPr>
              <w:rPr>
                <w:b/>
                <w:sz w:val="22"/>
                <w:szCs w:val="22"/>
              </w:rPr>
            </w:pPr>
            <w:proofErr w:type="spellStart"/>
            <w:r>
              <w:rPr>
                <w:b/>
                <w:sz w:val="22"/>
                <w:szCs w:val="22"/>
              </w:rPr>
              <w:t>Lider</w:t>
            </w:r>
            <w:proofErr w:type="spellEnd"/>
            <w:r>
              <w:rPr>
                <w:rStyle w:val="FootnoteAnchor"/>
                <w:b/>
                <w:sz w:val="22"/>
                <w:szCs w:val="22"/>
              </w:rPr>
              <w:footnoteReference w:id="2"/>
            </w:r>
          </w:p>
        </w:tc>
        <w:tc>
          <w:tcPr>
            <w:tcW w:w="4678" w:type="dxa"/>
            <w:tcBorders>
              <w:top w:val="single" w:sz="6" w:space="0" w:color="000000"/>
              <w:left w:val="single" w:sz="6" w:space="0" w:color="000000"/>
              <w:bottom w:val="single" w:sz="6" w:space="0" w:color="000000"/>
              <w:right w:val="single" w:sz="6" w:space="0" w:color="000000"/>
            </w:tcBorders>
          </w:tcPr>
          <w:p w:rsidR="001C3648" w:rsidRDefault="001C3648">
            <w:pPr>
              <w:snapToGrid w:val="0"/>
              <w:jc w:val="both"/>
              <w:rPr>
                <w:b/>
                <w:sz w:val="22"/>
                <w:szCs w:val="22"/>
              </w:rPr>
            </w:pPr>
          </w:p>
        </w:tc>
        <w:tc>
          <w:tcPr>
            <w:tcW w:w="2283" w:type="dxa"/>
            <w:tcBorders>
              <w:top w:val="single" w:sz="6" w:space="0" w:color="000000"/>
              <w:left w:val="single" w:sz="6" w:space="0" w:color="000000"/>
              <w:bottom w:val="single" w:sz="6" w:space="0" w:color="000000"/>
              <w:right w:val="single" w:sz="6" w:space="0" w:color="000000"/>
            </w:tcBorders>
          </w:tcPr>
          <w:p w:rsidR="001C3648" w:rsidRDefault="001C3648">
            <w:pPr>
              <w:snapToGrid w:val="0"/>
              <w:jc w:val="both"/>
              <w:rPr>
                <w:b/>
                <w:sz w:val="22"/>
                <w:szCs w:val="22"/>
              </w:rPr>
            </w:pPr>
          </w:p>
        </w:tc>
      </w:tr>
      <w:tr w:rsidR="001C3648">
        <w:trPr>
          <w:cantSplit/>
          <w:trHeight w:val="979"/>
        </w:trPr>
        <w:tc>
          <w:tcPr>
            <w:tcW w:w="1701" w:type="dxa"/>
            <w:tcBorders>
              <w:top w:val="single" w:sz="6" w:space="0" w:color="000000"/>
              <w:left w:val="single" w:sz="6" w:space="0" w:color="000000"/>
              <w:bottom w:val="single" w:sz="6" w:space="0" w:color="000000"/>
              <w:right w:val="single" w:sz="6" w:space="0" w:color="000000"/>
            </w:tcBorders>
          </w:tcPr>
          <w:p w:rsidR="001C3648" w:rsidRDefault="00F553F2">
            <w:pPr>
              <w:jc w:val="both"/>
              <w:rPr>
                <w:b/>
                <w:sz w:val="22"/>
                <w:szCs w:val="22"/>
              </w:rPr>
            </w:pPr>
            <w:proofErr w:type="spellStart"/>
            <w:r>
              <w:rPr>
                <w:b/>
                <w:sz w:val="22"/>
                <w:szCs w:val="22"/>
              </w:rPr>
              <w:t>Membru</w:t>
            </w:r>
            <w:proofErr w:type="spellEnd"/>
            <w:r>
              <w:rPr>
                <w:b/>
                <w:sz w:val="22"/>
                <w:szCs w:val="22"/>
              </w:rPr>
              <w:t xml:space="preserve"> 2 *</w:t>
            </w:r>
          </w:p>
        </w:tc>
        <w:tc>
          <w:tcPr>
            <w:tcW w:w="4678" w:type="dxa"/>
            <w:tcBorders>
              <w:top w:val="single" w:sz="6" w:space="0" w:color="000000"/>
              <w:left w:val="single" w:sz="6" w:space="0" w:color="000000"/>
              <w:bottom w:val="single" w:sz="6" w:space="0" w:color="000000"/>
              <w:right w:val="single" w:sz="6" w:space="0" w:color="000000"/>
            </w:tcBorders>
          </w:tcPr>
          <w:p w:rsidR="001C3648" w:rsidRDefault="001C3648">
            <w:pPr>
              <w:snapToGrid w:val="0"/>
              <w:jc w:val="both"/>
              <w:rPr>
                <w:b/>
                <w:sz w:val="22"/>
                <w:szCs w:val="22"/>
              </w:rPr>
            </w:pPr>
          </w:p>
        </w:tc>
        <w:tc>
          <w:tcPr>
            <w:tcW w:w="2283" w:type="dxa"/>
            <w:tcBorders>
              <w:top w:val="single" w:sz="6" w:space="0" w:color="000000"/>
              <w:left w:val="single" w:sz="6" w:space="0" w:color="000000"/>
              <w:bottom w:val="single" w:sz="6" w:space="0" w:color="000000"/>
              <w:right w:val="single" w:sz="6" w:space="0" w:color="000000"/>
            </w:tcBorders>
          </w:tcPr>
          <w:p w:rsidR="001C3648" w:rsidRDefault="001C3648">
            <w:pPr>
              <w:snapToGrid w:val="0"/>
              <w:jc w:val="both"/>
              <w:rPr>
                <w:b/>
                <w:sz w:val="22"/>
                <w:szCs w:val="22"/>
              </w:rPr>
            </w:pPr>
          </w:p>
        </w:tc>
      </w:tr>
      <w:tr w:rsidR="001C3648">
        <w:trPr>
          <w:cantSplit/>
          <w:trHeight w:val="1121"/>
        </w:trPr>
        <w:tc>
          <w:tcPr>
            <w:tcW w:w="1701" w:type="dxa"/>
            <w:tcBorders>
              <w:top w:val="single" w:sz="6" w:space="0" w:color="000000"/>
              <w:left w:val="single" w:sz="6" w:space="0" w:color="000000"/>
              <w:bottom w:val="single" w:sz="6" w:space="0" w:color="000000"/>
              <w:right w:val="single" w:sz="6" w:space="0" w:color="000000"/>
            </w:tcBorders>
          </w:tcPr>
          <w:p w:rsidR="001C3648" w:rsidRDefault="00F553F2">
            <w:pPr>
              <w:jc w:val="both"/>
              <w:rPr>
                <w:b/>
                <w:sz w:val="22"/>
                <w:szCs w:val="22"/>
              </w:rPr>
            </w:pPr>
            <w:r>
              <w:rPr>
                <w:b/>
                <w:sz w:val="22"/>
                <w:szCs w:val="22"/>
              </w:rPr>
              <w:t xml:space="preserve">Etc ... </w:t>
            </w:r>
          </w:p>
        </w:tc>
        <w:tc>
          <w:tcPr>
            <w:tcW w:w="4678" w:type="dxa"/>
            <w:tcBorders>
              <w:top w:val="single" w:sz="6" w:space="0" w:color="000000"/>
              <w:left w:val="single" w:sz="6" w:space="0" w:color="000000"/>
              <w:bottom w:val="single" w:sz="6" w:space="0" w:color="000000"/>
              <w:right w:val="single" w:sz="6" w:space="0" w:color="000000"/>
            </w:tcBorders>
          </w:tcPr>
          <w:p w:rsidR="001C3648" w:rsidRDefault="001C3648">
            <w:pPr>
              <w:snapToGrid w:val="0"/>
              <w:jc w:val="both"/>
              <w:rPr>
                <w:b/>
                <w:sz w:val="22"/>
                <w:szCs w:val="22"/>
              </w:rPr>
            </w:pPr>
          </w:p>
        </w:tc>
        <w:tc>
          <w:tcPr>
            <w:tcW w:w="2283" w:type="dxa"/>
            <w:tcBorders>
              <w:top w:val="single" w:sz="6" w:space="0" w:color="000000"/>
              <w:left w:val="single" w:sz="6" w:space="0" w:color="000000"/>
              <w:bottom w:val="single" w:sz="6" w:space="0" w:color="000000"/>
              <w:right w:val="single" w:sz="6" w:space="0" w:color="000000"/>
            </w:tcBorders>
          </w:tcPr>
          <w:p w:rsidR="001C3648" w:rsidRDefault="001C3648">
            <w:pPr>
              <w:snapToGrid w:val="0"/>
              <w:jc w:val="both"/>
              <w:rPr>
                <w:b/>
                <w:sz w:val="22"/>
                <w:szCs w:val="22"/>
              </w:rPr>
            </w:pPr>
          </w:p>
        </w:tc>
      </w:tr>
    </w:tbl>
    <w:p w:rsidR="001C3648" w:rsidRDefault="001C3648">
      <w:pPr>
        <w:rPr>
          <w:sz w:val="22"/>
          <w:szCs w:val="22"/>
        </w:rPr>
      </w:pPr>
    </w:p>
    <w:p w:rsidR="001C3648" w:rsidRDefault="001C3648">
      <w:pPr>
        <w:rPr>
          <w:sz w:val="22"/>
          <w:szCs w:val="22"/>
        </w:rPr>
      </w:pPr>
    </w:p>
    <w:p w:rsidR="001C3648" w:rsidRPr="00E063BF" w:rsidRDefault="00F553F2">
      <w:pPr>
        <w:keepNext/>
        <w:spacing w:after="240"/>
        <w:ind w:left="425" w:hanging="425"/>
        <w:jc w:val="both"/>
        <w:outlineLvl w:val="0"/>
        <w:rPr>
          <w:b/>
          <w:sz w:val="22"/>
          <w:szCs w:val="22"/>
          <w:lang w:val="es-ES_tradnl"/>
        </w:rPr>
      </w:pPr>
      <w:r w:rsidRPr="00E063BF">
        <w:rPr>
          <w:b/>
          <w:sz w:val="22"/>
          <w:szCs w:val="22"/>
          <w:lang w:val="es-ES_tradnl"/>
        </w:rPr>
        <w:t xml:space="preserve">2 PERSOANA DE CONTACT </w:t>
      </w:r>
      <w:r w:rsidR="003E1EA1">
        <w:rPr>
          <w:b/>
          <w:sz w:val="22"/>
          <w:szCs w:val="22"/>
          <w:lang w:val="es-ES_tradnl"/>
        </w:rPr>
        <w:t>:</w:t>
      </w:r>
      <w:r w:rsidRPr="00E063BF">
        <w:rPr>
          <w:b/>
          <w:sz w:val="22"/>
          <w:szCs w:val="22"/>
          <w:lang w:val="es-ES_tradnl"/>
        </w:rPr>
        <w:t>(pentru această ofertă)</w:t>
      </w:r>
      <w:r w:rsidRPr="00E063BF">
        <w:rPr>
          <w:b/>
          <w:sz w:val="22"/>
          <w:szCs w:val="22"/>
          <w:lang w:val="es-ES_tradnl"/>
        </w:rPr>
        <w:tab/>
      </w:r>
    </w:p>
    <w:tbl>
      <w:tblPr>
        <w:tblW w:w="6103" w:type="dxa"/>
        <w:tblInd w:w="553" w:type="dxa"/>
        <w:tblLayout w:type="fixed"/>
        <w:tblLook w:val="0000" w:firstRow="0" w:lastRow="0" w:firstColumn="0" w:lastColumn="0" w:noHBand="0" w:noVBand="0"/>
      </w:tblPr>
      <w:tblGrid>
        <w:gridCol w:w="1701"/>
        <w:gridCol w:w="4402"/>
      </w:tblGrid>
      <w:tr w:rsidR="001C3648">
        <w:trPr>
          <w:trHeight w:val="723"/>
        </w:trPr>
        <w:tc>
          <w:tcPr>
            <w:tcW w:w="1701"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F553F2">
            <w:pPr>
              <w:rPr>
                <w:b/>
                <w:sz w:val="22"/>
                <w:szCs w:val="22"/>
              </w:rPr>
            </w:pPr>
            <w:proofErr w:type="spellStart"/>
            <w:r>
              <w:rPr>
                <w:b/>
                <w:sz w:val="22"/>
                <w:szCs w:val="22"/>
              </w:rPr>
              <w:t>Nume</w:t>
            </w:r>
            <w:proofErr w:type="spellEnd"/>
          </w:p>
        </w:tc>
        <w:tc>
          <w:tcPr>
            <w:tcW w:w="4402" w:type="dxa"/>
            <w:tcBorders>
              <w:top w:val="single" w:sz="6" w:space="0" w:color="000000"/>
              <w:left w:val="single" w:sz="6" w:space="0" w:color="000000"/>
              <w:bottom w:val="single" w:sz="6" w:space="0" w:color="000000"/>
              <w:right w:val="single" w:sz="6" w:space="0" w:color="000000"/>
            </w:tcBorders>
          </w:tcPr>
          <w:p w:rsidR="001C3648" w:rsidRDefault="001C3648">
            <w:pPr>
              <w:snapToGrid w:val="0"/>
              <w:rPr>
                <w:b/>
                <w:sz w:val="22"/>
                <w:szCs w:val="22"/>
              </w:rPr>
            </w:pPr>
          </w:p>
        </w:tc>
      </w:tr>
      <w:tr w:rsidR="001C3648">
        <w:trPr>
          <w:trHeight w:val="834"/>
        </w:trPr>
        <w:tc>
          <w:tcPr>
            <w:tcW w:w="1701"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E063BF">
            <w:pPr>
              <w:rPr>
                <w:b/>
                <w:sz w:val="22"/>
                <w:szCs w:val="22"/>
              </w:rPr>
            </w:pPr>
            <w:r>
              <w:rPr>
                <w:b/>
                <w:sz w:val="22"/>
                <w:szCs w:val="22"/>
              </w:rPr>
              <w:t>Adresa</w:t>
            </w:r>
          </w:p>
        </w:tc>
        <w:tc>
          <w:tcPr>
            <w:tcW w:w="4402" w:type="dxa"/>
            <w:tcBorders>
              <w:top w:val="single" w:sz="6" w:space="0" w:color="000000"/>
              <w:left w:val="single" w:sz="6" w:space="0" w:color="000000"/>
              <w:bottom w:val="single" w:sz="6" w:space="0" w:color="000000"/>
              <w:right w:val="single" w:sz="6" w:space="0" w:color="000000"/>
            </w:tcBorders>
          </w:tcPr>
          <w:p w:rsidR="001C3648" w:rsidRDefault="001C3648">
            <w:pPr>
              <w:snapToGrid w:val="0"/>
              <w:rPr>
                <w:b/>
                <w:sz w:val="22"/>
                <w:szCs w:val="22"/>
              </w:rPr>
            </w:pPr>
          </w:p>
        </w:tc>
      </w:tr>
      <w:tr w:rsidR="001C3648">
        <w:tc>
          <w:tcPr>
            <w:tcW w:w="1701"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F553F2">
            <w:pPr>
              <w:rPr>
                <w:b/>
                <w:sz w:val="22"/>
                <w:szCs w:val="22"/>
              </w:rPr>
            </w:pPr>
            <w:proofErr w:type="spellStart"/>
            <w:r>
              <w:rPr>
                <w:b/>
                <w:sz w:val="22"/>
                <w:szCs w:val="22"/>
              </w:rPr>
              <w:t>Telefon</w:t>
            </w:r>
            <w:proofErr w:type="spellEnd"/>
          </w:p>
        </w:tc>
        <w:tc>
          <w:tcPr>
            <w:tcW w:w="4402" w:type="dxa"/>
            <w:tcBorders>
              <w:top w:val="single" w:sz="6" w:space="0" w:color="000000"/>
              <w:left w:val="single" w:sz="6" w:space="0" w:color="000000"/>
              <w:bottom w:val="single" w:sz="6" w:space="0" w:color="000000"/>
              <w:right w:val="single" w:sz="6" w:space="0" w:color="000000"/>
            </w:tcBorders>
          </w:tcPr>
          <w:p w:rsidR="001C3648" w:rsidRDefault="001C3648">
            <w:pPr>
              <w:snapToGrid w:val="0"/>
              <w:rPr>
                <w:b/>
                <w:sz w:val="22"/>
                <w:szCs w:val="22"/>
              </w:rPr>
            </w:pPr>
          </w:p>
        </w:tc>
      </w:tr>
      <w:tr w:rsidR="001C3648">
        <w:tc>
          <w:tcPr>
            <w:tcW w:w="1701"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F553F2">
            <w:pPr>
              <w:rPr>
                <w:b/>
                <w:sz w:val="22"/>
                <w:szCs w:val="22"/>
              </w:rPr>
            </w:pPr>
            <w:r>
              <w:rPr>
                <w:b/>
                <w:sz w:val="22"/>
                <w:szCs w:val="22"/>
              </w:rPr>
              <w:t>Fax</w:t>
            </w:r>
          </w:p>
        </w:tc>
        <w:tc>
          <w:tcPr>
            <w:tcW w:w="4402" w:type="dxa"/>
            <w:tcBorders>
              <w:top w:val="single" w:sz="6" w:space="0" w:color="000000"/>
              <w:left w:val="single" w:sz="6" w:space="0" w:color="000000"/>
              <w:bottom w:val="single" w:sz="6" w:space="0" w:color="000000"/>
              <w:right w:val="single" w:sz="6" w:space="0" w:color="000000"/>
            </w:tcBorders>
          </w:tcPr>
          <w:p w:rsidR="001C3648" w:rsidRDefault="001C3648">
            <w:pPr>
              <w:snapToGrid w:val="0"/>
              <w:rPr>
                <w:b/>
                <w:sz w:val="22"/>
                <w:szCs w:val="22"/>
              </w:rPr>
            </w:pPr>
          </w:p>
        </w:tc>
      </w:tr>
      <w:tr w:rsidR="001C3648">
        <w:trPr>
          <w:trHeight w:val="420"/>
        </w:trPr>
        <w:tc>
          <w:tcPr>
            <w:tcW w:w="1701" w:type="dxa"/>
            <w:tcBorders>
              <w:top w:val="single" w:sz="6" w:space="0" w:color="000000"/>
              <w:left w:val="single" w:sz="6" w:space="0" w:color="000000"/>
              <w:bottom w:val="single" w:sz="6" w:space="0" w:color="000000"/>
              <w:right w:val="single" w:sz="6" w:space="0" w:color="000000"/>
            </w:tcBorders>
            <w:shd w:val="clear" w:color="auto" w:fill="F2F2F2"/>
          </w:tcPr>
          <w:p w:rsidR="001C3648" w:rsidRDefault="00F553F2">
            <w:pPr>
              <w:rPr>
                <w:b/>
                <w:sz w:val="22"/>
                <w:szCs w:val="22"/>
              </w:rPr>
            </w:pPr>
            <w:r>
              <w:rPr>
                <w:b/>
                <w:sz w:val="22"/>
                <w:szCs w:val="22"/>
              </w:rPr>
              <w:t>E-mail</w:t>
            </w:r>
          </w:p>
        </w:tc>
        <w:tc>
          <w:tcPr>
            <w:tcW w:w="4402" w:type="dxa"/>
            <w:tcBorders>
              <w:top w:val="single" w:sz="6" w:space="0" w:color="000000"/>
              <w:left w:val="single" w:sz="6" w:space="0" w:color="000000"/>
              <w:bottom w:val="single" w:sz="6" w:space="0" w:color="000000"/>
              <w:right w:val="single" w:sz="6" w:space="0" w:color="000000"/>
            </w:tcBorders>
          </w:tcPr>
          <w:p w:rsidR="001C3648" w:rsidRDefault="001C3648">
            <w:pPr>
              <w:snapToGrid w:val="0"/>
              <w:rPr>
                <w:b/>
                <w:sz w:val="22"/>
                <w:szCs w:val="22"/>
              </w:rPr>
            </w:pPr>
          </w:p>
        </w:tc>
      </w:tr>
    </w:tbl>
    <w:p w:rsidR="001C3648" w:rsidRDefault="00F553F2">
      <w:pPr>
        <w:spacing w:before="480"/>
        <w:ind w:left="425" w:hanging="425"/>
        <w:jc w:val="both"/>
        <w:outlineLvl w:val="0"/>
      </w:pPr>
      <w:r>
        <w:rPr>
          <w:b/>
          <w:sz w:val="22"/>
          <w:szCs w:val="22"/>
        </w:rPr>
        <w:t xml:space="preserve">3 </w:t>
      </w:r>
      <w:r w:rsidR="003E1EA1">
        <w:rPr>
          <w:b/>
          <w:sz w:val="22"/>
          <w:szCs w:val="22"/>
        </w:rPr>
        <w:t xml:space="preserve">    </w:t>
      </w:r>
      <w:r>
        <w:rPr>
          <w:b/>
          <w:sz w:val="22"/>
          <w:szCs w:val="22"/>
        </w:rPr>
        <w:t>DECLARAȚII</w:t>
      </w:r>
      <w:r w:rsidR="003E1EA1">
        <w:rPr>
          <w:b/>
          <w:sz w:val="22"/>
          <w:szCs w:val="22"/>
        </w:rPr>
        <w:t>:</w:t>
      </w:r>
      <w:r>
        <w:rPr>
          <w:b/>
          <w:sz w:val="22"/>
          <w:szCs w:val="22"/>
        </w:rPr>
        <w:tab/>
      </w:r>
    </w:p>
    <w:p w:rsidR="001C3648" w:rsidRDefault="00F553F2">
      <w:pPr>
        <w:keepLines/>
        <w:widowControl w:val="0"/>
        <w:spacing w:before="240" w:after="120"/>
        <w:ind w:left="425"/>
        <w:jc w:val="both"/>
        <w:rPr>
          <w:b/>
          <w:sz w:val="22"/>
          <w:szCs w:val="22"/>
        </w:rPr>
      </w:pPr>
      <w:proofErr w:type="spellStart"/>
      <w:r>
        <w:rPr>
          <w:b/>
          <w:sz w:val="22"/>
          <w:szCs w:val="22"/>
        </w:rPr>
        <w:t>Ca</w:t>
      </w:r>
      <w:proofErr w:type="spellEnd"/>
      <w:r>
        <w:rPr>
          <w:b/>
          <w:sz w:val="22"/>
          <w:szCs w:val="22"/>
        </w:rPr>
        <w:t xml:space="preserve"> parte a </w:t>
      </w:r>
      <w:proofErr w:type="spellStart"/>
      <w:r>
        <w:rPr>
          <w:b/>
          <w:sz w:val="22"/>
          <w:szCs w:val="22"/>
        </w:rPr>
        <w:t>ofertei</w:t>
      </w:r>
      <w:proofErr w:type="spellEnd"/>
      <w:r>
        <w:rPr>
          <w:b/>
          <w:sz w:val="22"/>
          <w:szCs w:val="22"/>
        </w:rPr>
        <w:t xml:space="preserve"> </w:t>
      </w:r>
      <w:proofErr w:type="spellStart"/>
      <w:r>
        <w:rPr>
          <w:b/>
          <w:sz w:val="22"/>
          <w:szCs w:val="22"/>
        </w:rPr>
        <w:t>lor</w:t>
      </w:r>
      <w:proofErr w:type="spellEnd"/>
      <w:r>
        <w:rPr>
          <w:b/>
          <w:sz w:val="22"/>
          <w:szCs w:val="22"/>
        </w:rPr>
        <w:t xml:space="preserve">, </w:t>
      </w:r>
      <w:proofErr w:type="spellStart"/>
      <w:r>
        <w:rPr>
          <w:b/>
          <w:sz w:val="22"/>
          <w:szCs w:val="22"/>
        </w:rPr>
        <w:t>fiecare</w:t>
      </w:r>
      <w:proofErr w:type="spellEnd"/>
      <w:r>
        <w:rPr>
          <w:b/>
          <w:sz w:val="22"/>
          <w:szCs w:val="22"/>
        </w:rPr>
        <w:t xml:space="preserve"> </w:t>
      </w:r>
      <w:proofErr w:type="spellStart"/>
      <w:r>
        <w:rPr>
          <w:b/>
          <w:sz w:val="22"/>
          <w:szCs w:val="22"/>
        </w:rPr>
        <w:t>entitate</w:t>
      </w:r>
      <w:proofErr w:type="spellEnd"/>
      <w:r>
        <w:rPr>
          <w:b/>
          <w:sz w:val="22"/>
          <w:szCs w:val="22"/>
        </w:rPr>
        <w:t xml:space="preserve"> </w:t>
      </w:r>
      <w:proofErr w:type="spellStart"/>
      <w:r>
        <w:rPr>
          <w:b/>
          <w:sz w:val="22"/>
          <w:szCs w:val="22"/>
        </w:rPr>
        <w:t>juridică</w:t>
      </w:r>
      <w:proofErr w:type="spellEnd"/>
      <w:r>
        <w:rPr>
          <w:b/>
          <w:sz w:val="22"/>
          <w:szCs w:val="22"/>
        </w:rPr>
        <w:t xml:space="preserve"> </w:t>
      </w:r>
      <w:proofErr w:type="spellStart"/>
      <w:r>
        <w:rPr>
          <w:b/>
          <w:sz w:val="22"/>
          <w:szCs w:val="22"/>
        </w:rPr>
        <w:t>identificată</w:t>
      </w:r>
      <w:proofErr w:type="spellEnd"/>
      <w:r>
        <w:rPr>
          <w:b/>
          <w:sz w:val="22"/>
          <w:szCs w:val="22"/>
        </w:rPr>
        <w:t xml:space="preserve"> la </w:t>
      </w:r>
      <w:proofErr w:type="spellStart"/>
      <w:r>
        <w:rPr>
          <w:b/>
          <w:sz w:val="22"/>
          <w:szCs w:val="22"/>
        </w:rPr>
        <w:t>punctul</w:t>
      </w:r>
      <w:proofErr w:type="spellEnd"/>
      <w:r>
        <w:rPr>
          <w:b/>
          <w:sz w:val="22"/>
          <w:szCs w:val="22"/>
        </w:rPr>
        <w:t xml:space="preserve"> 1 din </w:t>
      </w:r>
      <w:proofErr w:type="spellStart"/>
      <w:r>
        <w:rPr>
          <w:b/>
          <w:sz w:val="22"/>
          <w:szCs w:val="22"/>
        </w:rPr>
        <w:t>acest</w:t>
      </w:r>
      <w:proofErr w:type="spellEnd"/>
      <w:r>
        <w:rPr>
          <w:b/>
          <w:sz w:val="22"/>
          <w:szCs w:val="22"/>
        </w:rPr>
        <w:t xml:space="preserve"> </w:t>
      </w:r>
      <w:proofErr w:type="spellStart"/>
      <w:r>
        <w:rPr>
          <w:b/>
          <w:sz w:val="22"/>
          <w:szCs w:val="22"/>
        </w:rPr>
        <w:t>formular</w:t>
      </w:r>
      <w:proofErr w:type="spellEnd"/>
      <w:r>
        <w:rPr>
          <w:b/>
          <w:sz w:val="22"/>
          <w:szCs w:val="22"/>
        </w:rPr>
        <w:t xml:space="preserve">, </w:t>
      </w:r>
      <w:proofErr w:type="spellStart"/>
      <w:r>
        <w:rPr>
          <w:b/>
          <w:sz w:val="22"/>
          <w:szCs w:val="22"/>
        </w:rPr>
        <w:t>inclusiv</w:t>
      </w:r>
      <w:proofErr w:type="spellEnd"/>
      <w:r>
        <w:rPr>
          <w:b/>
          <w:sz w:val="22"/>
          <w:szCs w:val="22"/>
        </w:rPr>
        <w:t xml:space="preserve"> </w:t>
      </w:r>
      <w:proofErr w:type="spellStart"/>
      <w:r>
        <w:rPr>
          <w:b/>
          <w:sz w:val="22"/>
          <w:szCs w:val="22"/>
        </w:rPr>
        <w:t>fiecare</w:t>
      </w:r>
      <w:proofErr w:type="spellEnd"/>
      <w:r>
        <w:rPr>
          <w:b/>
          <w:sz w:val="22"/>
          <w:szCs w:val="22"/>
        </w:rPr>
        <w:t xml:space="preserve"> </w:t>
      </w:r>
      <w:proofErr w:type="spellStart"/>
      <w:r>
        <w:rPr>
          <w:b/>
          <w:sz w:val="22"/>
          <w:szCs w:val="22"/>
        </w:rPr>
        <w:t>membru</w:t>
      </w:r>
      <w:proofErr w:type="spellEnd"/>
      <w:r>
        <w:rPr>
          <w:b/>
          <w:sz w:val="22"/>
          <w:szCs w:val="22"/>
        </w:rPr>
        <w:t xml:space="preserve"> al </w:t>
      </w:r>
      <w:proofErr w:type="spellStart"/>
      <w:r>
        <w:rPr>
          <w:b/>
          <w:sz w:val="22"/>
          <w:szCs w:val="22"/>
        </w:rPr>
        <w:t>consorțiului</w:t>
      </w:r>
      <w:proofErr w:type="spellEnd"/>
      <w:r>
        <w:rPr>
          <w:b/>
          <w:sz w:val="22"/>
          <w:szCs w:val="22"/>
        </w:rPr>
        <w:t xml:space="preserve">, </w:t>
      </w:r>
      <w:proofErr w:type="spellStart"/>
      <w:r>
        <w:rPr>
          <w:b/>
          <w:sz w:val="22"/>
          <w:szCs w:val="22"/>
        </w:rPr>
        <w:t>precum</w:t>
      </w:r>
      <w:proofErr w:type="spellEnd"/>
      <w:r>
        <w:rPr>
          <w:b/>
          <w:sz w:val="22"/>
          <w:szCs w:val="22"/>
        </w:rPr>
        <w:t xml:space="preserve"> </w:t>
      </w:r>
      <w:proofErr w:type="spellStart"/>
      <w:r>
        <w:rPr>
          <w:b/>
          <w:sz w:val="22"/>
          <w:szCs w:val="22"/>
        </w:rPr>
        <w:t>și</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entitate</w:t>
      </w:r>
      <w:proofErr w:type="spellEnd"/>
      <w:r>
        <w:rPr>
          <w:sz w:val="22"/>
          <w:szCs w:val="22"/>
        </w:rPr>
        <w:t xml:space="preserve"> care </w:t>
      </w:r>
      <w:proofErr w:type="spellStart"/>
      <w:r>
        <w:rPr>
          <w:sz w:val="22"/>
          <w:szCs w:val="22"/>
        </w:rPr>
        <w:t>furnizează</w:t>
      </w:r>
      <w:proofErr w:type="spellEnd"/>
      <w:r>
        <w:rPr>
          <w:sz w:val="22"/>
          <w:szCs w:val="22"/>
        </w:rPr>
        <w:t xml:space="preserve"> capacitate </w:t>
      </w:r>
      <w:proofErr w:type="spellStart"/>
      <w:r>
        <w:rPr>
          <w:sz w:val="22"/>
          <w:szCs w:val="22"/>
        </w:rPr>
        <w:t>și</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subcontractant</w:t>
      </w:r>
      <w:proofErr w:type="spellEnd"/>
      <w:r>
        <w:rPr>
          <w:sz w:val="22"/>
          <w:szCs w:val="22"/>
        </w:rPr>
        <w:t xml:space="preserve"> care </w:t>
      </w:r>
      <w:proofErr w:type="spellStart"/>
      <w:r>
        <w:rPr>
          <w:sz w:val="22"/>
          <w:szCs w:val="22"/>
        </w:rPr>
        <w:t>furnizează</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mult</w:t>
      </w:r>
      <w:proofErr w:type="spellEnd"/>
      <w:r>
        <w:rPr>
          <w:sz w:val="22"/>
          <w:szCs w:val="22"/>
        </w:rPr>
        <w:t xml:space="preserve"> de 10% din </w:t>
      </w:r>
      <w:proofErr w:type="spellStart"/>
      <w:r>
        <w:rPr>
          <w:sz w:val="22"/>
          <w:szCs w:val="22"/>
        </w:rPr>
        <w:t>lucrări</w:t>
      </w:r>
      <w:proofErr w:type="spellEnd"/>
      <w:r>
        <w:rPr>
          <w:sz w:val="22"/>
          <w:szCs w:val="22"/>
        </w:rPr>
        <w:t xml:space="preserve"> </w:t>
      </w:r>
      <w:proofErr w:type="spellStart"/>
      <w:r>
        <w:rPr>
          <w:sz w:val="22"/>
          <w:szCs w:val="22"/>
        </w:rPr>
        <w:t>trebuie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depună</w:t>
      </w:r>
      <w:proofErr w:type="spellEnd"/>
      <w:r>
        <w:rPr>
          <w:sz w:val="22"/>
          <w:szCs w:val="22"/>
        </w:rPr>
        <w:t xml:space="preserve"> o </w:t>
      </w:r>
      <w:proofErr w:type="spellStart"/>
      <w:r>
        <w:rPr>
          <w:sz w:val="22"/>
          <w:szCs w:val="22"/>
        </w:rPr>
        <w:t>declarație</w:t>
      </w:r>
      <w:proofErr w:type="spellEnd"/>
      <w:r>
        <w:rPr>
          <w:sz w:val="22"/>
          <w:szCs w:val="22"/>
        </w:rPr>
        <w:t xml:space="preserve"> </w:t>
      </w:r>
      <w:proofErr w:type="spellStart"/>
      <w:r>
        <w:rPr>
          <w:sz w:val="22"/>
          <w:szCs w:val="22"/>
        </w:rPr>
        <w:t>semnată</w:t>
      </w:r>
      <w:proofErr w:type="spellEnd"/>
      <w:r>
        <w:rPr>
          <w:sz w:val="22"/>
          <w:szCs w:val="22"/>
        </w:rPr>
        <w:t xml:space="preserve"> </w:t>
      </w:r>
      <w:proofErr w:type="spellStart"/>
      <w:r>
        <w:rPr>
          <w:sz w:val="22"/>
          <w:szCs w:val="22"/>
        </w:rPr>
        <w:t>utilizând</w:t>
      </w:r>
      <w:proofErr w:type="spellEnd"/>
      <w:r>
        <w:rPr>
          <w:sz w:val="22"/>
          <w:szCs w:val="22"/>
        </w:rPr>
        <w:t xml:space="preserve"> </w:t>
      </w:r>
      <w:proofErr w:type="spellStart"/>
      <w:r>
        <w:rPr>
          <w:sz w:val="22"/>
          <w:szCs w:val="22"/>
        </w:rPr>
        <w:t>acest</w:t>
      </w:r>
      <w:proofErr w:type="spellEnd"/>
      <w:r>
        <w:rPr>
          <w:sz w:val="22"/>
          <w:szCs w:val="22"/>
        </w:rPr>
        <w:t xml:space="preserve"> format, </w:t>
      </w:r>
      <w:proofErr w:type="spellStart"/>
      <w:r>
        <w:rPr>
          <w:sz w:val="22"/>
          <w:szCs w:val="22"/>
        </w:rPr>
        <w:t>împreună</w:t>
      </w:r>
      <w:proofErr w:type="spellEnd"/>
      <w:r>
        <w:rPr>
          <w:sz w:val="22"/>
          <w:szCs w:val="22"/>
        </w:rPr>
        <w:t xml:space="preserve"> cu </w:t>
      </w:r>
      <w:proofErr w:type="spellStart"/>
      <w:r>
        <w:rPr>
          <w:sz w:val="22"/>
          <w:szCs w:val="22"/>
        </w:rPr>
        <w:t>Declarația</w:t>
      </w:r>
      <w:proofErr w:type="spellEnd"/>
      <w:r>
        <w:rPr>
          <w:sz w:val="22"/>
          <w:szCs w:val="22"/>
        </w:rPr>
        <w:t xml:space="preserve"> de </w:t>
      </w:r>
      <w:proofErr w:type="spellStart"/>
      <w:r>
        <w:rPr>
          <w:sz w:val="22"/>
          <w:szCs w:val="22"/>
        </w:rPr>
        <w:t>onoare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criteriile</w:t>
      </w:r>
      <w:proofErr w:type="spellEnd"/>
      <w:r>
        <w:rPr>
          <w:sz w:val="22"/>
          <w:szCs w:val="22"/>
        </w:rPr>
        <w:t xml:space="preserve"> de </w:t>
      </w:r>
      <w:proofErr w:type="spellStart"/>
      <w:r w:rsidR="008909A2">
        <w:rPr>
          <w:sz w:val="22"/>
          <w:szCs w:val="22"/>
        </w:rPr>
        <w:t>excludere</w:t>
      </w:r>
      <w:proofErr w:type="spellEnd"/>
      <w:r w:rsidR="008909A2">
        <w:rPr>
          <w:sz w:val="22"/>
          <w:szCs w:val="22"/>
        </w:rPr>
        <w:t xml:space="preserve"> </w:t>
      </w:r>
      <w:proofErr w:type="spellStart"/>
      <w:r w:rsidR="008909A2">
        <w:rPr>
          <w:sz w:val="22"/>
          <w:szCs w:val="22"/>
        </w:rPr>
        <w:t>și</w:t>
      </w:r>
      <w:proofErr w:type="spellEnd"/>
      <w:r w:rsidR="008909A2">
        <w:rPr>
          <w:sz w:val="22"/>
          <w:szCs w:val="22"/>
        </w:rPr>
        <w:t xml:space="preserve"> </w:t>
      </w:r>
      <w:proofErr w:type="spellStart"/>
      <w:r w:rsidR="008909A2">
        <w:rPr>
          <w:sz w:val="22"/>
          <w:szCs w:val="22"/>
        </w:rPr>
        <w:t>selecție</w:t>
      </w:r>
      <w:proofErr w:type="spellEnd"/>
      <w:r w:rsidR="008909A2">
        <w:rPr>
          <w:sz w:val="22"/>
          <w:szCs w:val="22"/>
        </w:rPr>
        <w:t xml:space="preserve"> (</w:t>
      </w:r>
      <w:proofErr w:type="spellStart"/>
      <w:r w:rsidR="008909A2">
        <w:rPr>
          <w:sz w:val="22"/>
          <w:szCs w:val="22"/>
        </w:rPr>
        <w:t>Anexa</w:t>
      </w:r>
      <w:proofErr w:type="spellEnd"/>
      <w:r w:rsidR="008909A2">
        <w:rPr>
          <w:sz w:val="22"/>
          <w:szCs w:val="22"/>
        </w:rPr>
        <w:t xml:space="preserve"> 1</w:t>
      </w:r>
      <w:proofErr w:type="gramStart"/>
      <w:r w:rsidR="008909A2">
        <w:rPr>
          <w:sz w:val="22"/>
          <w:szCs w:val="22"/>
        </w:rPr>
        <w:t>,</w:t>
      </w:r>
      <w:r w:rsidRPr="002A175C">
        <w:rPr>
          <w:sz w:val="22"/>
          <w:szCs w:val="22"/>
        </w:rPr>
        <w:t>formularul</w:t>
      </w:r>
      <w:proofErr w:type="gramEnd"/>
      <w:r w:rsidRPr="002A175C">
        <w:rPr>
          <w:sz w:val="22"/>
          <w:szCs w:val="22"/>
        </w:rPr>
        <w:t xml:space="preserve"> a.14</w:t>
      </w:r>
      <w:r w:rsidRPr="002A175C">
        <w:rPr>
          <w:b/>
          <w:sz w:val="22"/>
          <w:szCs w:val="22"/>
        </w:rPr>
        <w:t>).</w:t>
      </w:r>
      <w:r>
        <w:rPr>
          <w:b/>
          <w:sz w:val="22"/>
          <w:szCs w:val="22"/>
        </w:rPr>
        <w:t xml:space="preserve"> </w:t>
      </w:r>
    </w:p>
    <w:p w:rsidR="003E1EA1" w:rsidRDefault="003E1EA1" w:rsidP="003E1EA1">
      <w:pPr>
        <w:widowControl w:val="0"/>
        <w:spacing w:before="240"/>
        <w:ind w:left="425"/>
        <w:rPr>
          <w:sz w:val="22"/>
          <w:szCs w:val="22"/>
        </w:rPr>
      </w:pPr>
    </w:p>
    <w:p w:rsidR="003E1EA1" w:rsidRDefault="003E1EA1" w:rsidP="003E1EA1">
      <w:pPr>
        <w:widowControl w:val="0"/>
        <w:spacing w:before="240"/>
        <w:ind w:left="425"/>
        <w:rPr>
          <w:sz w:val="22"/>
          <w:szCs w:val="22"/>
        </w:rPr>
      </w:pPr>
    </w:p>
    <w:p w:rsidR="003E1EA1" w:rsidRDefault="003E1EA1" w:rsidP="003E1EA1">
      <w:pPr>
        <w:widowControl w:val="0"/>
        <w:spacing w:before="240"/>
        <w:ind w:left="425"/>
        <w:rPr>
          <w:sz w:val="22"/>
          <w:szCs w:val="22"/>
        </w:rPr>
      </w:pPr>
    </w:p>
    <w:p w:rsidR="003E1EA1" w:rsidRDefault="003E1EA1" w:rsidP="003E1EA1">
      <w:pPr>
        <w:widowControl w:val="0"/>
        <w:spacing w:before="240"/>
        <w:ind w:left="425"/>
        <w:rPr>
          <w:sz w:val="22"/>
          <w:szCs w:val="22"/>
        </w:rPr>
      </w:pPr>
    </w:p>
    <w:p w:rsidR="003E1EA1" w:rsidRDefault="003E1EA1" w:rsidP="003E1EA1">
      <w:pPr>
        <w:widowControl w:val="0"/>
        <w:spacing w:before="240"/>
        <w:ind w:left="425"/>
        <w:rPr>
          <w:sz w:val="22"/>
          <w:szCs w:val="22"/>
        </w:rPr>
      </w:pPr>
    </w:p>
    <w:p w:rsidR="003E1EA1" w:rsidRDefault="003E1EA1" w:rsidP="003E1EA1">
      <w:pPr>
        <w:widowControl w:val="0"/>
        <w:spacing w:before="240"/>
        <w:ind w:left="425"/>
        <w:rPr>
          <w:sz w:val="22"/>
          <w:szCs w:val="22"/>
        </w:rPr>
      </w:pPr>
    </w:p>
    <w:p w:rsidR="003E1EA1" w:rsidRDefault="003E1EA1" w:rsidP="003E1EA1">
      <w:pPr>
        <w:widowControl w:val="0"/>
        <w:spacing w:before="240"/>
        <w:ind w:left="425"/>
        <w:rPr>
          <w:sz w:val="22"/>
          <w:szCs w:val="22"/>
        </w:rPr>
      </w:pPr>
    </w:p>
    <w:p w:rsidR="003E1EA1" w:rsidRPr="00A54CC4" w:rsidRDefault="003E1EA1" w:rsidP="003E1EA1">
      <w:pPr>
        <w:widowControl w:val="0"/>
        <w:spacing w:before="240"/>
        <w:ind w:left="425"/>
        <w:jc w:val="center"/>
        <w:rPr>
          <w:b/>
          <w:sz w:val="22"/>
          <w:szCs w:val="22"/>
          <w:lang w:val="es-ES_tradnl"/>
        </w:rPr>
      </w:pPr>
      <w:r w:rsidRPr="00A54CC4">
        <w:rPr>
          <w:b/>
          <w:sz w:val="22"/>
          <w:szCs w:val="22"/>
          <w:lang w:val="es-ES_tradnl"/>
        </w:rPr>
        <w:lastRenderedPageBreak/>
        <w:t>DECLARAȚIE</w:t>
      </w:r>
    </w:p>
    <w:p w:rsidR="003E1EA1" w:rsidRPr="003E1EA1" w:rsidRDefault="003E1EA1" w:rsidP="003E1EA1">
      <w:pPr>
        <w:widowControl w:val="0"/>
        <w:spacing w:before="240"/>
        <w:ind w:left="425"/>
        <w:jc w:val="center"/>
        <w:rPr>
          <w:sz w:val="22"/>
          <w:szCs w:val="22"/>
          <w:lang w:val="es-ES_tradnl"/>
        </w:rPr>
      </w:pPr>
      <w:r w:rsidRPr="003E1EA1">
        <w:rPr>
          <w:sz w:val="22"/>
          <w:szCs w:val="22"/>
          <w:highlight w:val="yellow"/>
          <w:lang w:val="es-ES_tradnl"/>
        </w:rPr>
        <w:t xml:space="preserve">(se </w:t>
      </w:r>
      <w:r>
        <w:rPr>
          <w:sz w:val="22"/>
          <w:szCs w:val="22"/>
          <w:highlight w:val="yellow"/>
          <w:lang w:val="es-ES_tradnl"/>
        </w:rPr>
        <w:t>va aplica antetul firmei/companiei</w:t>
      </w:r>
      <w:r w:rsidRPr="003E1EA1">
        <w:rPr>
          <w:sz w:val="22"/>
          <w:szCs w:val="22"/>
          <w:highlight w:val="yellow"/>
          <w:lang w:val="es-ES_tradnl"/>
        </w:rPr>
        <w:t>)</w:t>
      </w:r>
    </w:p>
    <w:p w:rsidR="001C3648" w:rsidRPr="00781989" w:rsidRDefault="00F553F2" w:rsidP="00781989">
      <w:pPr>
        <w:widowControl w:val="0"/>
        <w:spacing w:before="240"/>
        <w:ind w:left="425"/>
        <w:jc w:val="both"/>
        <w:rPr>
          <w:sz w:val="22"/>
          <w:szCs w:val="22"/>
          <w:lang w:val="es-ES_tradnl"/>
        </w:rPr>
      </w:pPr>
      <w:r w:rsidRPr="00781989">
        <w:rPr>
          <w:sz w:val="22"/>
          <w:szCs w:val="22"/>
          <w:lang w:val="es-ES_tradnl"/>
        </w:rPr>
        <w:t>Ca răspuns la scrisoarea dvs. de invitație la licitație pentru contractul de mai sus,</w:t>
      </w:r>
      <w:r w:rsidR="003E1EA1" w:rsidRPr="00781989">
        <w:rPr>
          <w:sz w:val="22"/>
          <w:szCs w:val="22"/>
          <w:lang w:val="es-ES_tradnl"/>
        </w:rPr>
        <w:t xml:space="preserve">  </w:t>
      </w:r>
      <w:r w:rsidRPr="00781989">
        <w:rPr>
          <w:sz w:val="22"/>
          <w:szCs w:val="22"/>
          <w:lang w:val="es-ES_tradnl"/>
        </w:rPr>
        <w:t>noi, subsemnații, declarăm prin prezenta că:</w:t>
      </w:r>
    </w:p>
    <w:p w:rsidR="001C3648" w:rsidRPr="00595296" w:rsidRDefault="00F553F2" w:rsidP="00781989">
      <w:pPr>
        <w:numPr>
          <w:ilvl w:val="0"/>
          <w:numId w:val="4"/>
        </w:numPr>
        <w:spacing w:before="240"/>
        <w:ind w:left="714" w:hanging="357"/>
        <w:jc w:val="both"/>
        <w:rPr>
          <w:sz w:val="22"/>
          <w:szCs w:val="22"/>
          <w:lang w:val="fr-BE"/>
        </w:rPr>
      </w:pPr>
      <w:r w:rsidRPr="00E063BF">
        <w:rPr>
          <w:sz w:val="22"/>
          <w:szCs w:val="22"/>
          <w:lang w:val="fr-BE"/>
        </w:rPr>
        <w:t xml:space="preserve">Am examinat și acceptat integral conținutul dosarului de invitație la licitație nr. </w:t>
      </w:r>
      <w:r w:rsidR="00595296" w:rsidRPr="00595296">
        <w:rPr>
          <w:sz w:val="22"/>
          <w:szCs w:val="22"/>
          <w:lang w:val="fr-BE"/>
        </w:rPr>
        <w:t>[…………………………….] d</w:t>
      </w:r>
      <w:r w:rsidRPr="00595296">
        <w:rPr>
          <w:sz w:val="22"/>
          <w:szCs w:val="22"/>
          <w:lang w:val="fr-BE"/>
        </w:rPr>
        <w:t>in [../../ ..]. Prin prezenta acceptăm prevederile sale în întregime, fără rezerve sau restricții.</w:t>
      </w:r>
    </w:p>
    <w:p w:rsidR="001C3648" w:rsidRPr="003E1EA1" w:rsidRDefault="00F553F2" w:rsidP="00781989">
      <w:pPr>
        <w:numPr>
          <w:ilvl w:val="0"/>
          <w:numId w:val="4"/>
        </w:numPr>
        <w:spacing w:before="240"/>
        <w:ind w:left="714" w:hanging="357"/>
        <w:jc w:val="both"/>
        <w:rPr>
          <w:sz w:val="22"/>
          <w:szCs w:val="22"/>
          <w:lang w:val="fr-BE"/>
        </w:rPr>
      </w:pPr>
      <w:r w:rsidRPr="00595296">
        <w:rPr>
          <w:sz w:val="22"/>
          <w:szCs w:val="22"/>
          <w:lang w:val="fr-BE"/>
        </w:rPr>
        <w:t>Oferim să executăm, în conformitate cu termenii dosarului de licitație și condițiile și termenele stabilite, fără rezerve sau r</w:t>
      </w:r>
      <w:r w:rsidRPr="003E1EA1">
        <w:rPr>
          <w:sz w:val="22"/>
          <w:szCs w:val="22"/>
          <w:lang w:val="fr-BE"/>
        </w:rPr>
        <w:t>estricții, următoarele lucrări:</w:t>
      </w:r>
    </w:p>
    <w:p w:rsidR="001C3648" w:rsidRPr="003E1EA1" w:rsidRDefault="001C3648" w:rsidP="00781989">
      <w:pPr>
        <w:ind w:left="567" w:hanging="567"/>
        <w:jc w:val="both"/>
        <w:rPr>
          <w:sz w:val="22"/>
          <w:szCs w:val="22"/>
          <w:lang w:val="fr-BE"/>
        </w:rPr>
      </w:pPr>
    </w:p>
    <w:p w:rsidR="001C3648" w:rsidRPr="00E063BF" w:rsidRDefault="00595296" w:rsidP="00781989">
      <w:pPr>
        <w:jc w:val="both"/>
        <w:rPr>
          <w:lang w:val="es-ES_tradnl"/>
        </w:rPr>
      </w:pPr>
      <w:r w:rsidRPr="003E1EA1">
        <w:rPr>
          <w:sz w:val="22"/>
          <w:szCs w:val="22"/>
          <w:lang w:val="fr-BE"/>
        </w:rPr>
        <w:t xml:space="preserve">           </w:t>
      </w:r>
      <w:r w:rsidR="00F553F2" w:rsidRPr="00E063BF">
        <w:rPr>
          <w:sz w:val="22"/>
          <w:szCs w:val="22"/>
          <w:lang w:val="es-ES_tradnl"/>
        </w:rPr>
        <w:t>[descrierea lucrărilor]</w:t>
      </w:r>
    </w:p>
    <w:p w:rsidR="001C3648" w:rsidRPr="00E063BF" w:rsidRDefault="001C3648" w:rsidP="00781989">
      <w:pPr>
        <w:ind w:left="709"/>
        <w:jc w:val="both"/>
        <w:rPr>
          <w:b/>
          <w:sz w:val="22"/>
          <w:szCs w:val="22"/>
          <w:lang w:val="es-ES_tradnl"/>
        </w:rPr>
      </w:pPr>
    </w:p>
    <w:p w:rsidR="001C3648" w:rsidRPr="00E063BF" w:rsidRDefault="00F553F2" w:rsidP="00781989">
      <w:pPr>
        <w:numPr>
          <w:ilvl w:val="0"/>
          <w:numId w:val="4"/>
        </w:numPr>
        <w:spacing w:before="240"/>
        <w:jc w:val="both"/>
        <w:rPr>
          <w:lang w:val="es-ES_tradnl"/>
        </w:rPr>
      </w:pPr>
      <w:r w:rsidRPr="00E063BF">
        <w:rPr>
          <w:sz w:val="22"/>
          <w:szCs w:val="22"/>
          <w:lang w:val="es-ES_tradnl"/>
        </w:rPr>
        <w:t>Prețul ofertei noastre [cu excepția reducerilor descrise la punctul 4] este:</w:t>
      </w:r>
    </w:p>
    <w:p w:rsidR="001C3648" w:rsidRPr="00E063BF" w:rsidRDefault="001C3648" w:rsidP="00781989">
      <w:pPr>
        <w:ind w:left="567" w:hanging="567"/>
        <w:jc w:val="both"/>
        <w:rPr>
          <w:sz w:val="22"/>
          <w:szCs w:val="22"/>
          <w:lang w:val="es-ES_tradnl"/>
        </w:rPr>
      </w:pPr>
    </w:p>
    <w:p w:rsidR="001C3648" w:rsidRPr="00E063BF" w:rsidRDefault="00F553F2" w:rsidP="00781989">
      <w:pPr>
        <w:ind w:left="709"/>
        <w:jc w:val="both"/>
        <w:rPr>
          <w:sz w:val="22"/>
          <w:szCs w:val="22"/>
          <w:lang w:val="fr-BE"/>
        </w:rPr>
      </w:pPr>
      <w:r w:rsidRPr="003E1EA1">
        <w:rPr>
          <w:sz w:val="22"/>
          <w:szCs w:val="22"/>
          <w:lang w:val="es-ES_tradnl"/>
        </w:rPr>
        <w:t xml:space="preserve"> </w:t>
      </w:r>
      <w:r w:rsidRPr="00E063BF">
        <w:rPr>
          <w:sz w:val="22"/>
          <w:szCs w:val="22"/>
          <w:lang w:val="fr-BE"/>
        </w:rPr>
        <w:t>[…………………………………………… ..]</w:t>
      </w:r>
    </w:p>
    <w:p w:rsidR="001C3648" w:rsidRPr="00E063BF" w:rsidRDefault="001C3648">
      <w:pPr>
        <w:ind w:left="709"/>
        <w:jc w:val="both"/>
        <w:rPr>
          <w:sz w:val="22"/>
          <w:szCs w:val="22"/>
          <w:lang w:val="fr-BE"/>
        </w:rPr>
      </w:pPr>
    </w:p>
    <w:p w:rsidR="00595296" w:rsidRDefault="00F553F2" w:rsidP="00595296">
      <w:pPr>
        <w:numPr>
          <w:ilvl w:val="0"/>
          <w:numId w:val="4"/>
        </w:numPr>
        <w:spacing w:before="240"/>
        <w:jc w:val="both"/>
        <w:rPr>
          <w:sz w:val="22"/>
          <w:szCs w:val="22"/>
          <w:lang w:val="es-ES_tradnl"/>
        </w:rPr>
      </w:pPr>
      <w:r w:rsidRPr="00595296">
        <w:rPr>
          <w:sz w:val="22"/>
          <w:szCs w:val="22"/>
          <w:lang w:val="es-ES_tradnl"/>
        </w:rPr>
        <w:t xml:space="preserve">Vom acorda o reducere de [%] sau [………… ..] </w:t>
      </w:r>
    </w:p>
    <w:p w:rsidR="001C3648" w:rsidRPr="00595296" w:rsidRDefault="00F553F2" w:rsidP="00595296">
      <w:pPr>
        <w:numPr>
          <w:ilvl w:val="0"/>
          <w:numId w:val="4"/>
        </w:numPr>
        <w:spacing w:before="240"/>
        <w:jc w:val="both"/>
        <w:rPr>
          <w:sz w:val="22"/>
          <w:szCs w:val="22"/>
          <w:lang w:val="es-ES_tradnl"/>
        </w:rPr>
      </w:pPr>
      <w:r w:rsidRPr="00595296">
        <w:rPr>
          <w:sz w:val="22"/>
          <w:szCs w:val="22"/>
          <w:lang w:val="es-ES_tradnl"/>
        </w:rPr>
        <w:t>Această ofertă este valabilă pentru o perioadă de 90 de zile de la data finală pentru depunerea ofertelor.</w:t>
      </w:r>
    </w:p>
    <w:p w:rsidR="001C3648" w:rsidRPr="00595296" w:rsidRDefault="00F553F2">
      <w:pPr>
        <w:numPr>
          <w:ilvl w:val="0"/>
          <w:numId w:val="4"/>
        </w:numPr>
        <w:spacing w:before="240"/>
        <w:jc w:val="both"/>
        <w:rPr>
          <w:sz w:val="22"/>
          <w:szCs w:val="22"/>
          <w:lang w:val="es-ES_tradnl"/>
        </w:rPr>
      </w:pPr>
      <w:r w:rsidRPr="00595296">
        <w:rPr>
          <w:sz w:val="22"/>
          <w:szCs w:val="22"/>
          <w:lang w:val="es-ES_tradnl"/>
        </w:rPr>
        <w:t>Dacă oferta noastră este acceptată, ne angajăm să oferim o garanție de performanță, conform cerințelor articolului 15 din Condițiile speciale</w:t>
      </w:r>
      <w:r w:rsidR="00595296" w:rsidRPr="00595296">
        <w:rPr>
          <w:sz w:val="22"/>
          <w:szCs w:val="22"/>
          <w:lang w:val="es-ES_tradnl"/>
        </w:rPr>
        <w:t>.</w:t>
      </w:r>
    </w:p>
    <w:p w:rsidR="001C3648" w:rsidRDefault="00F553F2">
      <w:pPr>
        <w:numPr>
          <w:ilvl w:val="0"/>
          <w:numId w:val="4"/>
        </w:numPr>
        <w:spacing w:before="240"/>
        <w:jc w:val="both"/>
      </w:pPr>
      <w:r>
        <w:rPr>
          <w:sz w:val="22"/>
          <w:szCs w:val="22"/>
        </w:rPr>
        <w:t xml:space="preserve">Firma / </w:t>
      </w:r>
      <w:proofErr w:type="spellStart"/>
      <w:r>
        <w:rPr>
          <w:sz w:val="22"/>
          <w:szCs w:val="22"/>
        </w:rPr>
        <w:t>compania</w:t>
      </w:r>
      <w:proofErr w:type="spellEnd"/>
      <w:r>
        <w:rPr>
          <w:sz w:val="22"/>
          <w:szCs w:val="22"/>
        </w:rPr>
        <w:t xml:space="preserve"> </w:t>
      </w:r>
      <w:proofErr w:type="spellStart"/>
      <w:r>
        <w:rPr>
          <w:sz w:val="22"/>
          <w:szCs w:val="22"/>
        </w:rPr>
        <w:t>noastră</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subcontractanții</w:t>
      </w:r>
      <w:proofErr w:type="spellEnd"/>
      <w:r>
        <w:rPr>
          <w:sz w:val="22"/>
          <w:szCs w:val="22"/>
        </w:rPr>
        <w:t xml:space="preserve"> </w:t>
      </w:r>
      <w:proofErr w:type="spellStart"/>
      <w:r>
        <w:rPr>
          <w:sz w:val="22"/>
          <w:szCs w:val="22"/>
        </w:rPr>
        <w:t>noștri</w:t>
      </w:r>
      <w:proofErr w:type="spellEnd"/>
      <w:r>
        <w:rPr>
          <w:sz w:val="22"/>
          <w:szCs w:val="22"/>
        </w:rPr>
        <w:t xml:space="preserve">] are / au </w:t>
      </w:r>
      <w:proofErr w:type="spellStart"/>
      <w:r>
        <w:rPr>
          <w:sz w:val="22"/>
          <w:szCs w:val="22"/>
        </w:rPr>
        <w:t>următoarea</w:t>
      </w:r>
      <w:proofErr w:type="spellEnd"/>
      <w:r>
        <w:rPr>
          <w:sz w:val="22"/>
          <w:szCs w:val="22"/>
        </w:rPr>
        <w:t xml:space="preserve"> </w:t>
      </w:r>
      <w:proofErr w:type="spellStart"/>
      <w:r>
        <w:rPr>
          <w:sz w:val="22"/>
          <w:szCs w:val="22"/>
        </w:rPr>
        <w:t>naționalitate</w:t>
      </w:r>
      <w:proofErr w:type="spellEnd"/>
      <w:r>
        <w:rPr>
          <w:sz w:val="22"/>
          <w:szCs w:val="22"/>
        </w:rPr>
        <w:t>:</w:t>
      </w:r>
    </w:p>
    <w:p w:rsidR="001C3648" w:rsidRDefault="00F553F2">
      <w:pPr>
        <w:spacing w:before="240"/>
        <w:ind w:left="709"/>
        <w:jc w:val="both"/>
        <w:rPr>
          <w:b/>
          <w:sz w:val="22"/>
          <w:szCs w:val="22"/>
        </w:rPr>
      </w:pPr>
      <w:r>
        <w:rPr>
          <w:b/>
          <w:sz w:val="22"/>
          <w:szCs w:val="22"/>
        </w:rPr>
        <w:t>&lt;</w:t>
      </w:r>
      <w:r>
        <w:rPr>
          <w:sz w:val="22"/>
          <w:szCs w:val="22"/>
        </w:rPr>
        <w:t>…………………………………………………&gt;</w:t>
      </w:r>
    </w:p>
    <w:p w:rsidR="001C3648" w:rsidRPr="00595296" w:rsidRDefault="00F553F2">
      <w:pPr>
        <w:numPr>
          <w:ilvl w:val="0"/>
          <w:numId w:val="4"/>
        </w:numPr>
        <w:spacing w:before="240"/>
        <w:jc w:val="both"/>
      </w:pPr>
      <w:proofErr w:type="spellStart"/>
      <w:r>
        <w:rPr>
          <w:sz w:val="22"/>
          <w:szCs w:val="22"/>
        </w:rPr>
        <w:t>Facem</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ofertă</w:t>
      </w:r>
      <w:proofErr w:type="spellEnd"/>
      <w:r>
        <w:rPr>
          <w:sz w:val="22"/>
          <w:szCs w:val="22"/>
        </w:rPr>
        <w:t xml:space="preserve"> [</w:t>
      </w:r>
      <w:proofErr w:type="spellStart"/>
      <w:r>
        <w:rPr>
          <w:sz w:val="22"/>
          <w:szCs w:val="22"/>
          <w:highlight w:val="lightGray"/>
        </w:rPr>
        <w:t>pe</w:t>
      </w:r>
      <w:proofErr w:type="spellEnd"/>
      <w:r>
        <w:rPr>
          <w:sz w:val="22"/>
          <w:szCs w:val="22"/>
          <w:highlight w:val="lightGray"/>
        </w:rPr>
        <w:t xml:space="preserve"> </w:t>
      </w:r>
      <w:proofErr w:type="spellStart"/>
      <w:r>
        <w:rPr>
          <w:sz w:val="22"/>
          <w:szCs w:val="22"/>
          <w:highlight w:val="lightGray"/>
        </w:rPr>
        <w:t>bază</w:t>
      </w:r>
      <w:proofErr w:type="spellEnd"/>
      <w:r>
        <w:rPr>
          <w:sz w:val="22"/>
          <w:szCs w:val="22"/>
          <w:highlight w:val="lightGray"/>
        </w:rPr>
        <w:t xml:space="preserve"> </w:t>
      </w:r>
      <w:proofErr w:type="spellStart"/>
      <w:r>
        <w:rPr>
          <w:sz w:val="22"/>
          <w:szCs w:val="22"/>
          <w:highlight w:val="lightGray"/>
        </w:rPr>
        <w:t>individuală</w:t>
      </w:r>
      <w:proofErr w:type="spellEnd"/>
      <w:r>
        <w:rPr>
          <w:sz w:val="22"/>
          <w:szCs w:val="22"/>
          <w:highlight w:val="lightGray"/>
        </w:rPr>
        <w:t xml:space="preserve"> / </w:t>
      </w:r>
      <w:proofErr w:type="spellStart"/>
      <w:r>
        <w:rPr>
          <w:sz w:val="22"/>
          <w:szCs w:val="22"/>
          <w:highlight w:val="lightGray"/>
        </w:rPr>
        <w:t>ca</w:t>
      </w:r>
      <w:proofErr w:type="spellEnd"/>
      <w:r>
        <w:rPr>
          <w:sz w:val="22"/>
          <w:szCs w:val="22"/>
          <w:highlight w:val="lightGray"/>
        </w:rPr>
        <w:t xml:space="preserve"> </w:t>
      </w:r>
      <w:proofErr w:type="spellStart"/>
      <w:r>
        <w:rPr>
          <w:sz w:val="22"/>
          <w:szCs w:val="22"/>
          <w:highlight w:val="lightGray"/>
        </w:rPr>
        <w:t>membru</w:t>
      </w:r>
      <w:proofErr w:type="spellEnd"/>
      <w:r>
        <w:rPr>
          <w:sz w:val="22"/>
          <w:szCs w:val="22"/>
          <w:highlight w:val="lightGray"/>
        </w:rPr>
        <w:t xml:space="preserve"> al </w:t>
      </w:r>
      <w:proofErr w:type="spellStart"/>
      <w:r>
        <w:rPr>
          <w:sz w:val="22"/>
          <w:szCs w:val="22"/>
          <w:highlight w:val="lightGray"/>
        </w:rPr>
        <w:t>consorțiului</w:t>
      </w:r>
      <w:proofErr w:type="spellEnd"/>
      <w:r>
        <w:rPr>
          <w:sz w:val="22"/>
          <w:szCs w:val="22"/>
          <w:highlight w:val="lightGray"/>
        </w:rPr>
        <w:t xml:space="preserve"> </w:t>
      </w:r>
      <w:proofErr w:type="spellStart"/>
      <w:r>
        <w:rPr>
          <w:sz w:val="22"/>
          <w:szCs w:val="22"/>
          <w:highlight w:val="lightGray"/>
        </w:rPr>
        <w:t>condus</w:t>
      </w:r>
      <w:proofErr w:type="spellEnd"/>
      <w:r>
        <w:rPr>
          <w:sz w:val="22"/>
          <w:szCs w:val="22"/>
          <w:highlight w:val="lightGray"/>
        </w:rPr>
        <w:t xml:space="preserve"> de</w:t>
      </w:r>
      <w:r>
        <w:rPr>
          <w:sz w:val="22"/>
          <w:szCs w:val="22"/>
        </w:rPr>
        <w:t xml:space="preserve"> &lt; </w:t>
      </w:r>
      <w:proofErr w:type="spellStart"/>
      <w:r>
        <w:rPr>
          <w:sz w:val="22"/>
          <w:szCs w:val="22"/>
          <w:highlight w:val="yellow"/>
        </w:rPr>
        <w:t>numele</w:t>
      </w:r>
      <w:proofErr w:type="spellEnd"/>
      <w:r>
        <w:rPr>
          <w:sz w:val="22"/>
          <w:szCs w:val="22"/>
          <w:highlight w:val="yellow"/>
        </w:rPr>
        <w:t xml:space="preserve"> </w:t>
      </w:r>
      <w:proofErr w:type="spellStart"/>
      <w:r>
        <w:rPr>
          <w:sz w:val="22"/>
          <w:szCs w:val="22"/>
          <w:highlight w:val="yellow"/>
        </w:rPr>
        <w:t>liderului</w:t>
      </w:r>
      <w:proofErr w:type="spellEnd"/>
      <w:r>
        <w:rPr>
          <w:sz w:val="22"/>
          <w:szCs w:val="22"/>
        </w:rPr>
        <w:t xml:space="preserve"> / </w:t>
      </w:r>
      <w:proofErr w:type="spellStart"/>
      <w:r>
        <w:rPr>
          <w:sz w:val="22"/>
          <w:szCs w:val="22"/>
          <w:highlight w:val="lightGray"/>
        </w:rPr>
        <w:t>noi</w:t>
      </w:r>
      <w:proofErr w:type="spellEnd"/>
      <w:r>
        <w:rPr>
          <w:sz w:val="22"/>
          <w:szCs w:val="22"/>
          <w:highlight w:val="lightGray"/>
        </w:rPr>
        <w:t xml:space="preserve"> </w:t>
      </w:r>
      <w:proofErr w:type="spellStart"/>
      <w:r>
        <w:rPr>
          <w:sz w:val="22"/>
          <w:szCs w:val="22"/>
          <w:highlight w:val="lightGray"/>
        </w:rPr>
        <w:t>insine</w:t>
      </w:r>
      <w:proofErr w:type="spellEnd"/>
      <w:r>
        <w:rPr>
          <w:sz w:val="22"/>
          <w:szCs w:val="22"/>
        </w:rPr>
        <w:t xml:space="preserve">&gt;]. </w:t>
      </w:r>
      <w:r w:rsidR="00595296">
        <w:rPr>
          <w:sz w:val="22"/>
          <w:szCs w:val="22"/>
        </w:rPr>
        <w:t xml:space="preserve"> </w:t>
      </w:r>
      <w:proofErr w:type="spellStart"/>
      <w:r>
        <w:rPr>
          <w:sz w:val="22"/>
          <w:szCs w:val="22"/>
        </w:rPr>
        <w:t>Confirmăm</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licităm</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același</w:t>
      </w:r>
      <w:proofErr w:type="spellEnd"/>
      <w:r>
        <w:rPr>
          <w:sz w:val="22"/>
          <w:szCs w:val="22"/>
        </w:rPr>
        <w:t xml:space="preserve"> </w:t>
      </w:r>
      <w:r w:rsidR="00595296">
        <w:rPr>
          <w:sz w:val="22"/>
          <w:szCs w:val="22"/>
        </w:rPr>
        <w:t xml:space="preserve">contract sub </w:t>
      </w:r>
      <w:proofErr w:type="spellStart"/>
      <w:r w:rsidR="00595296">
        <w:rPr>
          <w:sz w:val="22"/>
          <w:szCs w:val="22"/>
        </w:rPr>
        <w:t>nicio</w:t>
      </w:r>
      <w:proofErr w:type="spellEnd"/>
      <w:r w:rsidR="00595296">
        <w:rPr>
          <w:sz w:val="22"/>
          <w:szCs w:val="22"/>
        </w:rPr>
        <w:t xml:space="preserve"> </w:t>
      </w:r>
      <w:proofErr w:type="spellStart"/>
      <w:proofErr w:type="gramStart"/>
      <w:r w:rsidR="00595296">
        <w:rPr>
          <w:sz w:val="22"/>
          <w:szCs w:val="22"/>
        </w:rPr>
        <w:t>altă</w:t>
      </w:r>
      <w:proofErr w:type="spellEnd"/>
      <w:proofErr w:type="gramEnd"/>
      <w:r w:rsidR="00595296">
        <w:rPr>
          <w:sz w:val="22"/>
          <w:szCs w:val="22"/>
        </w:rPr>
        <w:t xml:space="preserve"> </w:t>
      </w:r>
      <w:proofErr w:type="spellStart"/>
      <w:r w:rsidR="00595296">
        <w:rPr>
          <w:sz w:val="22"/>
          <w:szCs w:val="22"/>
        </w:rPr>
        <w:t>formă</w:t>
      </w:r>
      <w:proofErr w:type="spellEnd"/>
      <w:r w:rsidR="00595296">
        <w:rPr>
          <w:sz w:val="22"/>
          <w:szCs w:val="22"/>
        </w:rPr>
        <w:t xml:space="preserve">. </w:t>
      </w:r>
      <w:proofErr w:type="spellStart"/>
      <w:r w:rsidRPr="00595296">
        <w:rPr>
          <w:sz w:val="22"/>
          <w:szCs w:val="22"/>
        </w:rPr>
        <w:t>Confirmăm</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calitate</w:t>
      </w:r>
      <w:proofErr w:type="spellEnd"/>
      <w:r w:rsidRPr="00595296">
        <w:rPr>
          <w:sz w:val="22"/>
          <w:szCs w:val="22"/>
        </w:rPr>
        <w:t xml:space="preserve"> de </w:t>
      </w:r>
      <w:proofErr w:type="spellStart"/>
      <w:r w:rsidRPr="00595296">
        <w:rPr>
          <w:sz w:val="22"/>
          <w:szCs w:val="22"/>
        </w:rPr>
        <w:t>membru</w:t>
      </w:r>
      <w:proofErr w:type="spellEnd"/>
      <w:r w:rsidRPr="00595296">
        <w:rPr>
          <w:sz w:val="22"/>
          <w:szCs w:val="22"/>
        </w:rPr>
        <w:t xml:space="preserve"> al </w:t>
      </w:r>
      <w:proofErr w:type="spellStart"/>
      <w:r w:rsidRPr="00595296">
        <w:rPr>
          <w:sz w:val="22"/>
          <w:szCs w:val="22"/>
        </w:rPr>
        <w:t>consorțiului</w:t>
      </w:r>
      <w:proofErr w:type="spellEnd"/>
      <w:r w:rsidRPr="00595296">
        <w:rPr>
          <w:sz w:val="22"/>
          <w:szCs w:val="22"/>
        </w:rPr>
        <w:t xml:space="preserve">, </w:t>
      </w:r>
      <w:proofErr w:type="spellStart"/>
      <w:r w:rsidRPr="00595296">
        <w:rPr>
          <w:sz w:val="22"/>
          <w:szCs w:val="22"/>
        </w:rPr>
        <w:t>că</w:t>
      </w:r>
      <w:proofErr w:type="spellEnd"/>
      <w:r w:rsidRPr="00595296">
        <w:rPr>
          <w:sz w:val="22"/>
          <w:szCs w:val="22"/>
        </w:rPr>
        <w:t xml:space="preserve"> </w:t>
      </w:r>
      <w:proofErr w:type="spellStart"/>
      <w:r w:rsidRPr="00595296">
        <w:rPr>
          <w:sz w:val="22"/>
          <w:szCs w:val="22"/>
        </w:rPr>
        <w:t>toți</w:t>
      </w:r>
      <w:proofErr w:type="spellEnd"/>
      <w:r w:rsidRPr="00595296">
        <w:rPr>
          <w:sz w:val="22"/>
          <w:szCs w:val="22"/>
        </w:rPr>
        <w:t xml:space="preserve"> </w:t>
      </w:r>
      <w:proofErr w:type="spellStart"/>
      <w:r w:rsidRPr="00595296">
        <w:rPr>
          <w:sz w:val="22"/>
          <w:szCs w:val="22"/>
        </w:rPr>
        <w:t>membrii</w:t>
      </w:r>
      <w:proofErr w:type="spellEnd"/>
      <w:r w:rsidRPr="00595296">
        <w:rPr>
          <w:sz w:val="22"/>
          <w:szCs w:val="22"/>
        </w:rPr>
        <w:t xml:space="preserve"> </w:t>
      </w:r>
      <w:proofErr w:type="spellStart"/>
      <w:r w:rsidRPr="00595296">
        <w:rPr>
          <w:sz w:val="22"/>
          <w:szCs w:val="22"/>
        </w:rPr>
        <w:t>sunt</w:t>
      </w:r>
      <w:proofErr w:type="spellEnd"/>
      <w:r w:rsidRPr="00595296">
        <w:rPr>
          <w:sz w:val="22"/>
          <w:szCs w:val="22"/>
        </w:rPr>
        <w:t xml:space="preserve"> </w:t>
      </w:r>
      <w:proofErr w:type="spellStart"/>
      <w:r w:rsidRPr="00595296">
        <w:rPr>
          <w:sz w:val="22"/>
          <w:szCs w:val="22"/>
        </w:rPr>
        <w:t>obligați</w:t>
      </w:r>
      <w:proofErr w:type="spellEnd"/>
      <w:r w:rsidRPr="00595296">
        <w:rPr>
          <w:sz w:val="22"/>
          <w:szCs w:val="22"/>
        </w:rPr>
        <w:t xml:space="preserve"> </w:t>
      </w:r>
      <w:proofErr w:type="spellStart"/>
      <w:r w:rsidRPr="00595296">
        <w:rPr>
          <w:sz w:val="22"/>
          <w:szCs w:val="22"/>
        </w:rPr>
        <w:t>solidar</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ceea</w:t>
      </w:r>
      <w:proofErr w:type="spellEnd"/>
      <w:r w:rsidRPr="00595296">
        <w:rPr>
          <w:sz w:val="22"/>
          <w:szCs w:val="22"/>
        </w:rPr>
        <w:t xml:space="preserve"> </w:t>
      </w:r>
      <w:proofErr w:type="spellStart"/>
      <w:r w:rsidRPr="00595296">
        <w:rPr>
          <w:sz w:val="22"/>
          <w:szCs w:val="22"/>
        </w:rPr>
        <w:t>ce</w:t>
      </w:r>
      <w:proofErr w:type="spellEnd"/>
      <w:r w:rsidRPr="00595296">
        <w:rPr>
          <w:sz w:val="22"/>
          <w:szCs w:val="22"/>
        </w:rPr>
        <w:t xml:space="preserve"> </w:t>
      </w:r>
      <w:proofErr w:type="spellStart"/>
      <w:r w:rsidRPr="00595296">
        <w:rPr>
          <w:sz w:val="22"/>
          <w:szCs w:val="22"/>
        </w:rPr>
        <w:t>privește</w:t>
      </w:r>
      <w:proofErr w:type="spellEnd"/>
      <w:r w:rsidRPr="00595296">
        <w:rPr>
          <w:sz w:val="22"/>
          <w:szCs w:val="22"/>
        </w:rPr>
        <w:t xml:space="preserve"> </w:t>
      </w:r>
      <w:proofErr w:type="spellStart"/>
      <w:r w:rsidRPr="00595296">
        <w:rPr>
          <w:sz w:val="22"/>
          <w:szCs w:val="22"/>
        </w:rPr>
        <w:t>obligațiile</w:t>
      </w:r>
      <w:proofErr w:type="spellEnd"/>
      <w:r w:rsidRPr="00595296">
        <w:rPr>
          <w:sz w:val="22"/>
          <w:szCs w:val="22"/>
        </w:rPr>
        <w:t xml:space="preserve"> care </w:t>
      </w:r>
      <w:proofErr w:type="spellStart"/>
      <w:r w:rsidRPr="00595296">
        <w:rPr>
          <w:sz w:val="22"/>
          <w:szCs w:val="22"/>
        </w:rPr>
        <w:t>decurg</w:t>
      </w:r>
      <w:proofErr w:type="spellEnd"/>
      <w:r w:rsidRPr="00595296">
        <w:rPr>
          <w:sz w:val="22"/>
          <w:szCs w:val="22"/>
        </w:rPr>
        <w:t xml:space="preserve"> din contract, </w:t>
      </w:r>
      <w:proofErr w:type="spellStart"/>
      <w:r w:rsidRPr="00595296">
        <w:rPr>
          <w:sz w:val="22"/>
          <w:szCs w:val="22"/>
        </w:rPr>
        <w:t>inclusiv</w:t>
      </w:r>
      <w:proofErr w:type="spellEnd"/>
      <w:r w:rsidRPr="00595296">
        <w:rPr>
          <w:sz w:val="22"/>
          <w:szCs w:val="22"/>
        </w:rPr>
        <w:t xml:space="preserve"> </w:t>
      </w:r>
      <w:proofErr w:type="spellStart"/>
      <w:r w:rsidRPr="00595296">
        <w:rPr>
          <w:sz w:val="22"/>
          <w:szCs w:val="22"/>
        </w:rPr>
        <w:t>orice</w:t>
      </w:r>
      <w:proofErr w:type="spellEnd"/>
      <w:r w:rsidRPr="00595296">
        <w:rPr>
          <w:sz w:val="22"/>
          <w:szCs w:val="22"/>
        </w:rPr>
        <w:t xml:space="preserve"> </w:t>
      </w:r>
      <w:proofErr w:type="spellStart"/>
      <w:r w:rsidRPr="00595296">
        <w:rPr>
          <w:sz w:val="22"/>
          <w:szCs w:val="22"/>
        </w:rPr>
        <w:t>valoare</w:t>
      </w:r>
      <w:proofErr w:type="spellEnd"/>
      <w:r w:rsidRPr="00595296">
        <w:rPr>
          <w:sz w:val="22"/>
          <w:szCs w:val="22"/>
        </w:rPr>
        <w:t xml:space="preserve"> </w:t>
      </w:r>
      <w:proofErr w:type="spellStart"/>
      <w:r w:rsidRPr="00595296">
        <w:rPr>
          <w:sz w:val="22"/>
          <w:szCs w:val="22"/>
        </w:rPr>
        <w:t>recuperabilă</w:t>
      </w:r>
      <w:proofErr w:type="spellEnd"/>
      <w:r w:rsidRPr="00595296">
        <w:rPr>
          <w:sz w:val="22"/>
          <w:szCs w:val="22"/>
        </w:rPr>
        <w:t xml:space="preserve">, </w:t>
      </w:r>
      <w:proofErr w:type="spellStart"/>
      <w:r w:rsidRPr="00595296">
        <w:rPr>
          <w:sz w:val="22"/>
          <w:szCs w:val="22"/>
        </w:rPr>
        <w:t>că</w:t>
      </w:r>
      <w:proofErr w:type="spellEnd"/>
      <w:r w:rsidRPr="00595296">
        <w:rPr>
          <w:sz w:val="22"/>
          <w:szCs w:val="22"/>
        </w:rPr>
        <w:t xml:space="preserve"> </w:t>
      </w:r>
      <w:proofErr w:type="spellStart"/>
      <w:r w:rsidRPr="00595296">
        <w:rPr>
          <w:sz w:val="22"/>
          <w:szCs w:val="22"/>
        </w:rPr>
        <w:t>membrul</w:t>
      </w:r>
      <w:proofErr w:type="spellEnd"/>
      <w:r w:rsidRPr="00595296">
        <w:rPr>
          <w:sz w:val="22"/>
          <w:szCs w:val="22"/>
        </w:rPr>
        <w:t xml:space="preserve"> principal </w:t>
      </w:r>
      <w:proofErr w:type="spellStart"/>
      <w:r w:rsidRPr="00595296">
        <w:rPr>
          <w:sz w:val="22"/>
          <w:szCs w:val="22"/>
        </w:rPr>
        <w:t>este</w:t>
      </w:r>
      <w:proofErr w:type="spellEnd"/>
      <w:r w:rsidRPr="00595296">
        <w:rPr>
          <w:sz w:val="22"/>
          <w:szCs w:val="22"/>
        </w:rPr>
        <w:t xml:space="preserve"> </w:t>
      </w:r>
      <w:proofErr w:type="spellStart"/>
      <w:r w:rsidRPr="00595296">
        <w:rPr>
          <w:sz w:val="22"/>
          <w:szCs w:val="22"/>
        </w:rPr>
        <w:t>autorizat</w:t>
      </w:r>
      <w:proofErr w:type="spellEnd"/>
      <w:r w:rsidRPr="00595296">
        <w:rPr>
          <w:sz w:val="22"/>
          <w:szCs w:val="22"/>
        </w:rPr>
        <w:t xml:space="preserve"> </w:t>
      </w:r>
      <w:proofErr w:type="spellStart"/>
      <w:r w:rsidRPr="00595296">
        <w:rPr>
          <w:sz w:val="22"/>
          <w:szCs w:val="22"/>
        </w:rPr>
        <w:t>să</w:t>
      </w:r>
      <w:proofErr w:type="spellEnd"/>
      <w:r w:rsidRPr="00595296">
        <w:rPr>
          <w:sz w:val="22"/>
          <w:szCs w:val="22"/>
        </w:rPr>
        <w:t xml:space="preserve"> se </w:t>
      </w:r>
      <w:proofErr w:type="spellStart"/>
      <w:r w:rsidRPr="00595296">
        <w:rPr>
          <w:sz w:val="22"/>
          <w:szCs w:val="22"/>
        </w:rPr>
        <w:t>angajeze</w:t>
      </w:r>
      <w:proofErr w:type="spellEnd"/>
      <w:r w:rsidRPr="00595296">
        <w:rPr>
          <w:sz w:val="22"/>
          <w:szCs w:val="22"/>
        </w:rPr>
        <w:t xml:space="preserve"> </w:t>
      </w:r>
      <w:proofErr w:type="spellStart"/>
      <w:r w:rsidRPr="00595296">
        <w:rPr>
          <w:sz w:val="22"/>
          <w:szCs w:val="22"/>
        </w:rPr>
        <w:t>și</w:t>
      </w:r>
      <w:proofErr w:type="spellEnd"/>
      <w:r w:rsidRPr="00595296">
        <w:rPr>
          <w:sz w:val="22"/>
          <w:szCs w:val="22"/>
        </w:rPr>
        <w:t xml:space="preserve"> </w:t>
      </w:r>
      <w:proofErr w:type="spellStart"/>
      <w:r w:rsidRPr="00595296">
        <w:rPr>
          <w:sz w:val="22"/>
          <w:szCs w:val="22"/>
        </w:rPr>
        <w:t>să</w:t>
      </w:r>
      <w:proofErr w:type="spellEnd"/>
      <w:r w:rsidRPr="00595296">
        <w:rPr>
          <w:sz w:val="22"/>
          <w:szCs w:val="22"/>
        </w:rPr>
        <w:t xml:space="preserve"> </w:t>
      </w:r>
      <w:proofErr w:type="spellStart"/>
      <w:r w:rsidRPr="00595296">
        <w:rPr>
          <w:sz w:val="22"/>
          <w:szCs w:val="22"/>
        </w:rPr>
        <w:t>primească</w:t>
      </w:r>
      <w:proofErr w:type="spellEnd"/>
      <w:r w:rsidRPr="00595296">
        <w:rPr>
          <w:sz w:val="22"/>
          <w:szCs w:val="22"/>
        </w:rPr>
        <w:t xml:space="preserve"> </w:t>
      </w:r>
      <w:proofErr w:type="spellStart"/>
      <w:r w:rsidRPr="00595296">
        <w:rPr>
          <w:sz w:val="22"/>
          <w:szCs w:val="22"/>
        </w:rPr>
        <w:t>instrucțiuni</w:t>
      </w:r>
      <w:proofErr w:type="spellEnd"/>
      <w:r w:rsidRPr="00595296">
        <w:rPr>
          <w:sz w:val="22"/>
          <w:szCs w:val="22"/>
        </w:rPr>
        <w:t xml:space="preserve"> </w:t>
      </w:r>
      <w:proofErr w:type="spellStart"/>
      <w:r w:rsidRPr="00595296">
        <w:rPr>
          <w:sz w:val="22"/>
          <w:szCs w:val="22"/>
        </w:rPr>
        <w:t>pentru</w:t>
      </w:r>
      <w:proofErr w:type="spellEnd"/>
      <w:r w:rsidRPr="00595296">
        <w:rPr>
          <w:sz w:val="22"/>
          <w:szCs w:val="22"/>
        </w:rPr>
        <w:t xml:space="preserve"> </w:t>
      </w:r>
      <w:proofErr w:type="spellStart"/>
      <w:r w:rsidRPr="00595296">
        <w:rPr>
          <w:sz w:val="22"/>
          <w:szCs w:val="22"/>
        </w:rPr>
        <w:t>și</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numele</w:t>
      </w:r>
      <w:proofErr w:type="spellEnd"/>
      <w:r w:rsidRPr="00595296">
        <w:rPr>
          <w:sz w:val="22"/>
          <w:szCs w:val="22"/>
        </w:rPr>
        <w:t xml:space="preserve">, </w:t>
      </w:r>
      <w:proofErr w:type="spellStart"/>
      <w:r w:rsidRPr="00595296">
        <w:rPr>
          <w:sz w:val="22"/>
          <w:szCs w:val="22"/>
        </w:rPr>
        <w:t>fiecare</w:t>
      </w:r>
      <w:proofErr w:type="spellEnd"/>
      <w:r w:rsidRPr="00595296">
        <w:rPr>
          <w:sz w:val="22"/>
          <w:szCs w:val="22"/>
        </w:rPr>
        <w:t xml:space="preserve"> </w:t>
      </w:r>
      <w:proofErr w:type="spellStart"/>
      <w:r w:rsidRPr="00595296">
        <w:rPr>
          <w:sz w:val="22"/>
          <w:szCs w:val="22"/>
        </w:rPr>
        <w:t>membru</w:t>
      </w:r>
      <w:proofErr w:type="spellEnd"/>
      <w:r w:rsidRPr="00595296">
        <w:rPr>
          <w:sz w:val="22"/>
          <w:szCs w:val="22"/>
        </w:rPr>
        <w:t xml:space="preserve">, </w:t>
      </w:r>
      <w:proofErr w:type="spellStart"/>
      <w:r w:rsidRPr="00595296">
        <w:rPr>
          <w:sz w:val="22"/>
          <w:szCs w:val="22"/>
        </w:rPr>
        <w:t>că</w:t>
      </w:r>
      <w:proofErr w:type="spellEnd"/>
      <w:r w:rsidRPr="00595296">
        <w:rPr>
          <w:sz w:val="22"/>
          <w:szCs w:val="22"/>
        </w:rPr>
        <w:t xml:space="preserve"> </w:t>
      </w:r>
      <w:proofErr w:type="spellStart"/>
      <w:r w:rsidRPr="00595296">
        <w:rPr>
          <w:sz w:val="22"/>
          <w:szCs w:val="22"/>
        </w:rPr>
        <w:t>executarea</w:t>
      </w:r>
      <w:proofErr w:type="spellEnd"/>
      <w:r w:rsidRPr="00595296">
        <w:rPr>
          <w:sz w:val="22"/>
          <w:szCs w:val="22"/>
        </w:rPr>
        <w:t xml:space="preserve"> </w:t>
      </w:r>
      <w:proofErr w:type="spellStart"/>
      <w:r w:rsidRPr="00595296">
        <w:rPr>
          <w:sz w:val="22"/>
          <w:szCs w:val="22"/>
        </w:rPr>
        <w:t>contractului</w:t>
      </w:r>
      <w:proofErr w:type="spellEnd"/>
      <w:r w:rsidRPr="00595296">
        <w:rPr>
          <w:sz w:val="22"/>
          <w:szCs w:val="22"/>
        </w:rPr>
        <w:t xml:space="preserve">, </w:t>
      </w:r>
      <w:proofErr w:type="spellStart"/>
      <w:r w:rsidRPr="00595296">
        <w:rPr>
          <w:sz w:val="22"/>
          <w:szCs w:val="22"/>
        </w:rPr>
        <w:t>inclusiv</w:t>
      </w:r>
      <w:proofErr w:type="spellEnd"/>
      <w:r w:rsidRPr="00595296">
        <w:rPr>
          <w:sz w:val="22"/>
          <w:szCs w:val="22"/>
        </w:rPr>
        <w:t xml:space="preserve"> </w:t>
      </w:r>
      <w:proofErr w:type="spellStart"/>
      <w:r w:rsidRPr="00595296">
        <w:rPr>
          <w:sz w:val="22"/>
          <w:szCs w:val="22"/>
        </w:rPr>
        <w:t>plățile</w:t>
      </w:r>
      <w:proofErr w:type="spellEnd"/>
      <w:r w:rsidRPr="00595296">
        <w:rPr>
          <w:sz w:val="22"/>
          <w:szCs w:val="22"/>
        </w:rPr>
        <w:t xml:space="preserve">, </w:t>
      </w:r>
      <w:proofErr w:type="spellStart"/>
      <w:r w:rsidRPr="00595296">
        <w:rPr>
          <w:sz w:val="22"/>
          <w:szCs w:val="22"/>
        </w:rPr>
        <w:t>este</w:t>
      </w:r>
      <w:proofErr w:type="spellEnd"/>
      <w:r w:rsidRPr="00595296">
        <w:rPr>
          <w:sz w:val="22"/>
          <w:szCs w:val="22"/>
        </w:rPr>
        <w:t xml:space="preserve"> </w:t>
      </w:r>
      <w:proofErr w:type="spellStart"/>
      <w:r w:rsidRPr="00595296">
        <w:rPr>
          <w:sz w:val="22"/>
          <w:szCs w:val="22"/>
        </w:rPr>
        <w:t>responsabilitatea</w:t>
      </w:r>
      <w:proofErr w:type="spellEnd"/>
      <w:r w:rsidRPr="00595296">
        <w:rPr>
          <w:sz w:val="22"/>
          <w:szCs w:val="22"/>
        </w:rPr>
        <w:t xml:space="preserve"> </w:t>
      </w:r>
      <w:proofErr w:type="spellStart"/>
      <w:r w:rsidRPr="00595296">
        <w:rPr>
          <w:sz w:val="22"/>
          <w:szCs w:val="22"/>
        </w:rPr>
        <w:t>membrului</w:t>
      </w:r>
      <w:proofErr w:type="spellEnd"/>
      <w:r w:rsidRPr="00595296">
        <w:rPr>
          <w:sz w:val="22"/>
          <w:szCs w:val="22"/>
        </w:rPr>
        <w:t xml:space="preserve"> principal </w:t>
      </w:r>
      <w:proofErr w:type="spellStart"/>
      <w:r w:rsidRPr="00595296">
        <w:rPr>
          <w:sz w:val="22"/>
          <w:szCs w:val="22"/>
        </w:rPr>
        <w:t>și</w:t>
      </w:r>
      <w:proofErr w:type="spellEnd"/>
      <w:r w:rsidRPr="00595296">
        <w:rPr>
          <w:sz w:val="22"/>
          <w:szCs w:val="22"/>
        </w:rPr>
        <w:t xml:space="preserve"> </w:t>
      </w:r>
      <w:proofErr w:type="spellStart"/>
      <w:r w:rsidRPr="00595296">
        <w:rPr>
          <w:sz w:val="22"/>
          <w:szCs w:val="22"/>
        </w:rPr>
        <w:t>că</w:t>
      </w:r>
      <w:proofErr w:type="spellEnd"/>
      <w:r w:rsidRPr="00595296">
        <w:rPr>
          <w:sz w:val="22"/>
          <w:szCs w:val="22"/>
        </w:rPr>
        <w:t xml:space="preserve"> </w:t>
      </w:r>
      <w:proofErr w:type="spellStart"/>
      <w:r w:rsidRPr="00595296">
        <w:rPr>
          <w:sz w:val="22"/>
          <w:szCs w:val="22"/>
        </w:rPr>
        <w:t>toți</w:t>
      </w:r>
      <w:proofErr w:type="spellEnd"/>
      <w:r w:rsidRPr="00595296">
        <w:rPr>
          <w:sz w:val="22"/>
          <w:szCs w:val="22"/>
        </w:rPr>
        <w:t xml:space="preserve"> </w:t>
      </w:r>
      <w:proofErr w:type="spellStart"/>
      <w:r w:rsidRPr="00595296">
        <w:rPr>
          <w:sz w:val="22"/>
          <w:szCs w:val="22"/>
        </w:rPr>
        <w:t>membrii</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asociere</w:t>
      </w:r>
      <w:proofErr w:type="spellEnd"/>
      <w:r w:rsidRPr="00595296">
        <w:rPr>
          <w:sz w:val="22"/>
          <w:szCs w:val="22"/>
        </w:rPr>
        <w:t xml:space="preserve"> / </w:t>
      </w:r>
      <w:proofErr w:type="spellStart"/>
      <w:r w:rsidRPr="00595296">
        <w:rPr>
          <w:sz w:val="22"/>
          <w:szCs w:val="22"/>
        </w:rPr>
        <w:t>consorțiu</w:t>
      </w:r>
      <w:proofErr w:type="spellEnd"/>
      <w:r w:rsidRPr="00595296">
        <w:rPr>
          <w:sz w:val="22"/>
          <w:szCs w:val="22"/>
        </w:rPr>
        <w:t xml:space="preserve"> </w:t>
      </w:r>
      <w:proofErr w:type="spellStart"/>
      <w:r w:rsidRPr="00595296">
        <w:rPr>
          <w:sz w:val="22"/>
          <w:szCs w:val="22"/>
        </w:rPr>
        <w:t>sunt</w:t>
      </w:r>
      <w:proofErr w:type="spellEnd"/>
      <w:r w:rsidRPr="00595296">
        <w:rPr>
          <w:sz w:val="22"/>
          <w:szCs w:val="22"/>
        </w:rPr>
        <w:t xml:space="preserve"> </w:t>
      </w:r>
      <w:proofErr w:type="spellStart"/>
      <w:r w:rsidRPr="00595296">
        <w:rPr>
          <w:sz w:val="22"/>
          <w:szCs w:val="22"/>
        </w:rPr>
        <w:t>obligați</w:t>
      </w:r>
      <w:proofErr w:type="spellEnd"/>
      <w:r w:rsidRPr="00595296">
        <w:rPr>
          <w:sz w:val="22"/>
          <w:szCs w:val="22"/>
        </w:rPr>
        <w:t xml:space="preserve"> </w:t>
      </w:r>
      <w:proofErr w:type="spellStart"/>
      <w:r w:rsidRPr="00595296">
        <w:rPr>
          <w:sz w:val="22"/>
          <w:szCs w:val="22"/>
        </w:rPr>
        <w:t>să</w:t>
      </w:r>
      <w:proofErr w:type="spellEnd"/>
      <w:r w:rsidRPr="00595296">
        <w:rPr>
          <w:sz w:val="22"/>
          <w:szCs w:val="22"/>
        </w:rPr>
        <w:t xml:space="preserve"> </w:t>
      </w:r>
      <w:proofErr w:type="spellStart"/>
      <w:r w:rsidRPr="00595296">
        <w:rPr>
          <w:sz w:val="22"/>
          <w:szCs w:val="22"/>
        </w:rPr>
        <w:t>rămână</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asociere</w:t>
      </w:r>
      <w:proofErr w:type="spellEnd"/>
      <w:r w:rsidRPr="00595296">
        <w:rPr>
          <w:sz w:val="22"/>
          <w:szCs w:val="22"/>
        </w:rPr>
        <w:t xml:space="preserve"> / </w:t>
      </w:r>
      <w:proofErr w:type="spellStart"/>
      <w:r w:rsidRPr="00595296">
        <w:rPr>
          <w:sz w:val="22"/>
          <w:szCs w:val="22"/>
        </w:rPr>
        <w:t>consorțiu</w:t>
      </w:r>
      <w:proofErr w:type="spellEnd"/>
      <w:r w:rsidRPr="00595296">
        <w:rPr>
          <w:sz w:val="22"/>
          <w:szCs w:val="22"/>
        </w:rPr>
        <w:t xml:space="preserve"> </w:t>
      </w:r>
      <w:proofErr w:type="spellStart"/>
      <w:r w:rsidRPr="00595296">
        <w:rPr>
          <w:sz w:val="22"/>
          <w:szCs w:val="22"/>
        </w:rPr>
        <w:t>pentru</w:t>
      </w:r>
      <w:proofErr w:type="spellEnd"/>
      <w:r w:rsidRPr="00595296">
        <w:rPr>
          <w:sz w:val="22"/>
          <w:szCs w:val="22"/>
        </w:rPr>
        <w:t xml:space="preserve"> </w:t>
      </w:r>
      <w:proofErr w:type="spellStart"/>
      <w:r w:rsidRPr="00595296">
        <w:rPr>
          <w:sz w:val="22"/>
          <w:szCs w:val="22"/>
        </w:rPr>
        <w:t>întreaga</w:t>
      </w:r>
      <w:proofErr w:type="spellEnd"/>
      <w:r w:rsidRPr="00595296">
        <w:rPr>
          <w:sz w:val="22"/>
          <w:szCs w:val="22"/>
        </w:rPr>
        <w:t xml:space="preserve"> </w:t>
      </w:r>
      <w:proofErr w:type="spellStart"/>
      <w:r w:rsidRPr="00595296">
        <w:rPr>
          <w:sz w:val="22"/>
          <w:szCs w:val="22"/>
        </w:rPr>
        <w:t>perioadă</w:t>
      </w:r>
      <w:proofErr w:type="spellEnd"/>
      <w:r w:rsidRPr="00595296">
        <w:rPr>
          <w:sz w:val="22"/>
          <w:szCs w:val="22"/>
        </w:rPr>
        <w:t xml:space="preserve"> de </w:t>
      </w:r>
      <w:proofErr w:type="spellStart"/>
      <w:r w:rsidRPr="00595296">
        <w:rPr>
          <w:sz w:val="22"/>
          <w:szCs w:val="22"/>
        </w:rPr>
        <w:t>executare</w:t>
      </w:r>
      <w:proofErr w:type="spellEnd"/>
      <w:r w:rsidRPr="00595296">
        <w:rPr>
          <w:sz w:val="22"/>
          <w:szCs w:val="22"/>
        </w:rPr>
        <w:t xml:space="preserve"> a </w:t>
      </w:r>
      <w:proofErr w:type="spellStart"/>
      <w:r w:rsidRPr="00595296">
        <w:rPr>
          <w:sz w:val="22"/>
          <w:szCs w:val="22"/>
        </w:rPr>
        <w:t>contractului</w:t>
      </w:r>
      <w:proofErr w:type="spellEnd"/>
      <w:r w:rsidRPr="00595296">
        <w:rPr>
          <w:sz w:val="22"/>
          <w:szCs w:val="22"/>
        </w:rPr>
        <w:t>]. [</w:t>
      </w:r>
      <w:proofErr w:type="spellStart"/>
      <w:r w:rsidRPr="00595296">
        <w:rPr>
          <w:sz w:val="22"/>
          <w:szCs w:val="22"/>
        </w:rPr>
        <w:t>Confirmăm</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calitate</w:t>
      </w:r>
      <w:proofErr w:type="spellEnd"/>
      <w:r w:rsidRPr="00595296">
        <w:rPr>
          <w:sz w:val="22"/>
          <w:szCs w:val="22"/>
        </w:rPr>
        <w:t xml:space="preserve"> de </w:t>
      </w:r>
      <w:proofErr w:type="spellStart"/>
      <w:r w:rsidRPr="00595296">
        <w:rPr>
          <w:sz w:val="22"/>
          <w:szCs w:val="22"/>
        </w:rPr>
        <w:t>entitate</w:t>
      </w:r>
      <w:proofErr w:type="spellEnd"/>
      <w:r w:rsidRPr="00595296">
        <w:rPr>
          <w:sz w:val="22"/>
          <w:szCs w:val="22"/>
        </w:rPr>
        <w:t xml:space="preserve"> care </w:t>
      </w:r>
      <w:proofErr w:type="spellStart"/>
      <w:r w:rsidRPr="00595296">
        <w:rPr>
          <w:sz w:val="22"/>
          <w:szCs w:val="22"/>
        </w:rPr>
        <w:t>furnizează</w:t>
      </w:r>
      <w:proofErr w:type="spellEnd"/>
      <w:r w:rsidRPr="00595296">
        <w:rPr>
          <w:sz w:val="22"/>
          <w:szCs w:val="22"/>
        </w:rPr>
        <w:t xml:space="preserve"> capacitate, </w:t>
      </w:r>
      <w:proofErr w:type="spellStart"/>
      <w:r w:rsidRPr="00595296">
        <w:rPr>
          <w:sz w:val="22"/>
          <w:szCs w:val="22"/>
        </w:rPr>
        <w:t>obligația</w:t>
      </w:r>
      <w:proofErr w:type="spellEnd"/>
      <w:r w:rsidRPr="00595296">
        <w:rPr>
          <w:sz w:val="22"/>
          <w:szCs w:val="22"/>
        </w:rPr>
        <w:t xml:space="preserve"> </w:t>
      </w:r>
      <w:proofErr w:type="spellStart"/>
      <w:r w:rsidRPr="00595296">
        <w:rPr>
          <w:sz w:val="22"/>
          <w:szCs w:val="22"/>
        </w:rPr>
        <w:t>solidară</w:t>
      </w:r>
      <w:proofErr w:type="spellEnd"/>
      <w:r w:rsidRPr="00595296">
        <w:rPr>
          <w:sz w:val="22"/>
          <w:szCs w:val="22"/>
        </w:rPr>
        <w:t xml:space="preserve"> </w:t>
      </w:r>
      <w:proofErr w:type="spellStart"/>
      <w:r w:rsidRPr="00595296">
        <w:rPr>
          <w:sz w:val="22"/>
          <w:szCs w:val="22"/>
        </w:rPr>
        <w:t>în</w:t>
      </w:r>
      <w:proofErr w:type="spellEnd"/>
      <w:r w:rsidRPr="00595296">
        <w:rPr>
          <w:sz w:val="22"/>
          <w:szCs w:val="22"/>
        </w:rPr>
        <w:t xml:space="preserve"> </w:t>
      </w:r>
      <w:proofErr w:type="spellStart"/>
      <w:r w:rsidRPr="00595296">
        <w:rPr>
          <w:sz w:val="22"/>
          <w:szCs w:val="22"/>
        </w:rPr>
        <w:t>ceea</w:t>
      </w:r>
      <w:proofErr w:type="spellEnd"/>
      <w:r w:rsidRPr="00595296">
        <w:rPr>
          <w:sz w:val="22"/>
          <w:szCs w:val="22"/>
        </w:rPr>
        <w:t xml:space="preserve"> </w:t>
      </w:r>
      <w:proofErr w:type="spellStart"/>
      <w:proofErr w:type="gramStart"/>
      <w:r w:rsidRPr="00595296">
        <w:rPr>
          <w:sz w:val="22"/>
          <w:szCs w:val="22"/>
        </w:rPr>
        <w:t>ce</w:t>
      </w:r>
      <w:proofErr w:type="spellEnd"/>
      <w:proofErr w:type="gramEnd"/>
      <w:r w:rsidRPr="00595296">
        <w:rPr>
          <w:sz w:val="22"/>
          <w:szCs w:val="22"/>
        </w:rPr>
        <w:t xml:space="preserve"> </w:t>
      </w:r>
      <w:proofErr w:type="spellStart"/>
      <w:r w:rsidRPr="00595296">
        <w:rPr>
          <w:sz w:val="22"/>
          <w:szCs w:val="22"/>
        </w:rPr>
        <w:t>privește</w:t>
      </w:r>
      <w:proofErr w:type="spellEnd"/>
      <w:r w:rsidRPr="00595296">
        <w:rPr>
          <w:sz w:val="22"/>
          <w:szCs w:val="22"/>
        </w:rPr>
        <w:t xml:space="preserve"> </w:t>
      </w:r>
      <w:proofErr w:type="spellStart"/>
      <w:r w:rsidRPr="00595296">
        <w:rPr>
          <w:sz w:val="22"/>
          <w:szCs w:val="22"/>
        </w:rPr>
        <w:t>obligațiile</w:t>
      </w:r>
      <w:proofErr w:type="spellEnd"/>
      <w:r w:rsidRPr="00595296">
        <w:rPr>
          <w:sz w:val="22"/>
          <w:szCs w:val="22"/>
        </w:rPr>
        <w:t xml:space="preserve"> care </w:t>
      </w:r>
      <w:proofErr w:type="spellStart"/>
      <w:r w:rsidRPr="00595296">
        <w:rPr>
          <w:sz w:val="22"/>
          <w:szCs w:val="22"/>
        </w:rPr>
        <w:t>decurg</w:t>
      </w:r>
      <w:proofErr w:type="spellEnd"/>
      <w:r w:rsidRPr="00595296">
        <w:rPr>
          <w:sz w:val="22"/>
          <w:szCs w:val="22"/>
        </w:rPr>
        <w:t xml:space="preserve"> din contract, </w:t>
      </w:r>
      <w:proofErr w:type="spellStart"/>
      <w:r w:rsidRPr="00595296">
        <w:rPr>
          <w:sz w:val="22"/>
          <w:szCs w:val="22"/>
        </w:rPr>
        <w:t>inclusiv</w:t>
      </w:r>
      <w:proofErr w:type="spellEnd"/>
      <w:r w:rsidRPr="00595296">
        <w:rPr>
          <w:sz w:val="22"/>
          <w:szCs w:val="22"/>
        </w:rPr>
        <w:t xml:space="preserve"> </w:t>
      </w:r>
      <w:proofErr w:type="spellStart"/>
      <w:r w:rsidRPr="00595296">
        <w:rPr>
          <w:sz w:val="22"/>
          <w:szCs w:val="22"/>
        </w:rPr>
        <w:t>pentru</w:t>
      </w:r>
      <w:proofErr w:type="spellEnd"/>
      <w:r w:rsidRPr="00595296">
        <w:rPr>
          <w:sz w:val="22"/>
          <w:szCs w:val="22"/>
        </w:rPr>
        <w:t xml:space="preserve"> </w:t>
      </w:r>
      <w:proofErr w:type="spellStart"/>
      <w:r w:rsidRPr="00595296">
        <w:rPr>
          <w:sz w:val="22"/>
          <w:szCs w:val="22"/>
        </w:rPr>
        <w:t>orice</w:t>
      </w:r>
      <w:proofErr w:type="spellEnd"/>
      <w:r w:rsidRPr="00595296">
        <w:rPr>
          <w:sz w:val="22"/>
          <w:szCs w:val="22"/>
        </w:rPr>
        <w:t xml:space="preserve"> </w:t>
      </w:r>
      <w:proofErr w:type="spellStart"/>
      <w:r w:rsidRPr="00595296">
        <w:rPr>
          <w:sz w:val="22"/>
          <w:szCs w:val="22"/>
        </w:rPr>
        <w:t>valoare</w:t>
      </w:r>
      <w:proofErr w:type="spellEnd"/>
      <w:r w:rsidRPr="00595296">
        <w:rPr>
          <w:sz w:val="22"/>
          <w:szCs w:val="22"/>
        </w:rPr>
        <w:t xml:space="preserve"> </w:t>
      </w:r>
      <w:proofErr w:type="spellStart"/>
      <w:r w:rsidRPr="00595296">
        <w:rPr>
          <w:sz w:val="22"/>
          <w:szCs w:val="22"/>
        </w:rPr>
        <w:t>recuperabilă</w:t>
      </w:r>
      <w:proofErr w:type="spellEnd"/>
      <w:r w:rsidR="00595296">
        <w:rPr>
          <w:sz w:val="22"/>
          <w:szCs w:val="22"/>
        </w:rPr>
        <w:t>.</w:t>
      </w:r>
    </w:p>
    <w:p w:rsidR="001C3648" w:rsidRDefault="00F553F2">
      <w:pPr>
        <w:numPr>
          <w:ilvl w:val="0"/>
          <w:numId w:val="4"/>
        </w:numPr>
        <w:spacing w:before="240"/>
        <w:ind w:left="709"/>
        <w:jc w:val="both"/>
      </w:pPr>
      <w:proofErr w:type="spellStart"/>
      <w:r>
        <w:rPr>
          <w:sz w:val="22"/>
          <w:szCs w:val="22"/>
        </w:rPr>
        <w:t>În</w:t>
      </w:r>
      <w:proofErr w:type="spellEnd"/>
      <w:r>
        <w:rPr>
          <w:sz w:val="22"/>
          <w:szCs w:val="22"/>
        </w:rPr>
        <w:t xml:space="preserve"> </w:t>
      </w:r>
      <w:proofErr w:type="spellStart"/>
      <w:r>
        <w:rPr>
          <w:sz w:val="22"/>
          <w:szCs w:val="22"/>
        </w:rPr>
        <w:t>cazul</w:t>
      </w:r>
      <w:proofErr w:type="spellEnd"/>
      <w:r>
        <w:rPr>
          <w:sz w:val="22"/>
          <w:szCs w:val="22"/>
        </w:rPr>
        <w:t xml:space="preserve"> </w:t>
      </w:r>
      <w:proofErr w:type="spellStart"/>
      <w:r>
        <w:rPr>
          <w:sz w:val="22"/>
          <w:szCs w:val="22"/>
        </w:rPr>
        <w:t>în</w:t>
      </w:r>
      <w:proofErr w:type="spellEnd"/>
      <w:r>
        <w:rPr>
          <w:sz w:val="22"/>
          <w:szCs w:val="22"/>
        </w:rPr>
        <w:t xml:space="preserve"> care </w:t>
      </w:r>
      <w:proofErr w:type="spellStart"/>
      <w:r>
        <w:rPr>
          <w:sz w:val="22"/>
          <w:szCs w:val="22"/>
        </w:rPr>
        <w:t>oferta</w:t>
      </w:r>
      <w:proofErr w:type="spellEnd"/>
      <w:r>
        <w:rPr>
          <w:sz w:val="22"/>
          <w:szCs w:val="22"/>
        </w:rPr>
        <w:t xml:space="preserve"> </w:t>
      </w:r>
      <w:proofErr w:type="spellStart"/>
      <w:r>
        <w:rPr>
          <w:sz w:val="22"/>
          <w:szCs w:val="22"/>
        </w:rPr>
        <w:t>noastră</w:t>
      </w:r>
      <w:proofErr w:type="spellEnd"/>
      <w:r>
        <w:rPr>
          <w:sz w:val="22"/>
          <w:szCs w:val="22"/>
        </w:rPr>
        <w:t xml:space="preserve"> are </w:t>
      </w:r>
      <w:proofErr w:type="spellStart"/>
      <w:r>
        <w:rPr>
          <w:sz w:val="22"/>
          <w:szCs w:val="22"/>
        </w:rPr>
        <w:t>succes</w:t>
      </w:r>
      <w:proofErr w:type="spellEnd"/>
      <w:r>
        <w:rPr>
          <w:sz w:val="22"/>
          <w:szCs w:val="22"/>
        </w:rPr>
        <w:t xml:space="preserve">, ne </w:t>
      </w:r>
      <w:proofErr w:type="spellStart"/>
      <w:r>
        <w:rPr>
          <w:sz w:val="22"/>
          <w:szCs w:val="22"/>
        </w:rPr>
        <w:t>angajăm</w:t>
      </w:r>
      <w:proofErr w:type="spellEnd"/>
      <w:r>
        <w:rPr>
          <w:sz w:val="22"/>
          <w:szCs w:val="22"/>
        </w:rPr>
        <w:t xml:space="preserve">, </w:t>
      </w:r>
      <w:proofErr w:type="spellStart"/>
      <w:r>
        <w:rPr>
          <w:sz w:val="22"/>
          <w:szCs w:val="22"/>
        </w:rPr>
        <w:t>dacă</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necesar</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furnizăm</w:t>
      </w:r>
      <w:proofErr w:type="spellEnd"/>
      <w:r>
        <w:rPr>
          <w:sz w:val="22"/>
          <w:szCs w:val="22"/>
        </w:rPr>
        <w:t xml:space="preserve"> </w:t>
      </w:r>
      <w:proofErr w:type="spellStart"/>
      <w:r>
        <w:rPr>
          <w:sz w:val="22"/>
          <w:szCs w:val="22"/>
        </w:rPr>
        <w:t>dovada</w:t>
      </w:r>
      <w:proofErr w:type="spellEnd"/>
      <w:r>
        <w:rPr>
          <w:sz w:val="22"/>
          <w:szCs w:val="22"/>
        </w:rPr>
        <w:t xml:space="preserve"> </w:t>
      </w:r>
      <w:proofErr w:type="spellStart"/>
      <w:r>
        <w:rPr>
          <w:sz w:val="22"/>
          <w:szCs w:val="22"/>
        </w:rPr>
        <w:t>obișnuită</w:t>
      </w:r>
      <w:proofErr w:type="spellEnd"/>
      <w:r>
        <w:rPr>
          <w:sz w:val="22"/>
          <w:szCs w:val="22"/>
        </w:rPr>
        <w:t xml:space="preserve"> conform </w:t>
      </w:r>
      <w:proofErr w:type="spellStart"/>
      <w:r>
        <w:rPr>
          <w:sz w:val="22"/>
          <w:szCs w:val="22"/>
        </w:rPr>
        <w:t>legislației</w:t>
      </w:r>
      <w:proofErr w:type="spellEnd"/>
      <w:r>
        <w:rPr>
          <w:sz w:val="22"/>
          <w:szCs w:val="22"/>
        </w:rPr>
        <w:t xml:space="preserve"> </w:t>
      </w:r>
      <w:proofErr w:type="spellStart"/>
      <w:r>
        <w:rPr>
          <w:sz w:val="22"/>
          <w:szCs w:val="22"/>
        </w:rPr>
        <w:t>țării</w:t>
      </w:r>
      <w:proofErr w:type="spellEnd"/>
      <w:r>
        <w:rPr>
          <w:sz w:val="22"/>
          <w:szCs w:val="22"/>
        </w:rPr>
        <w:t xml:space="preserve"> </w:t>
      </w:r>
      <w:proofErr w:type="spellStart"/>
      <w:r>
        <w:rPr>
          <w:sz w:val="22"/>
          <w:szCs w:val="22"/>
        </w:rPr>
        <w:t>în</w:t>
      </w:r>
      <w:proofErr w:type="spellEnd"/>
      <w:r>
        <w:rPr>
          <w:sz w:val="22"/>
          <w:szCs w:val="22"/>
        </w:rPr>
        <w:t xml:space="preserve"> care </w:t>
      </w:r>
      <w:proofErr w:type="spellStart"/>
      <w:r>
        <w:rPr>
          <w:sz w:val="22"/>
          <w:szCs w:val="22"/>
        </w:rPr>
        <w:t>suntem</w:t>
      </w:r>
      <w:proofErr w:type="spellEnd"/>
      <w:r>
        <w:rPr>
          <w:sz w:val="22"/>
          <w:szCs w:val="22"/>
        </w:rPr>
        <w:t xml:space="preserve"> </w:t>
      </w:r>
      <w:proofErr w:type="spellStart"/>
      <w:r>
        <w:rPr>
          <w:sz w:val="22"/>
          <w:szCs w:val="22"/>
        </w:rPr>
        <w:t>stabiliți</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intrăm</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niciuna</w:t>
      </w:r>
      <w:proofErr w:type="spellEnd"/>
      <w:r>
        <w:rPr>
          <w:sz w:val="22"/>
          <w:szCs w:val="22"/>
        </w:rPr>
        <w:t xml:space="preserve"> </w:t>
      </w:r>
      <w:proofErr w:type="spellStart"/>
      <w:r>
        <w:rPr>
          <w:sz w:val="22"/>
          <w:szCs w:val="22"/>
        </w:rPr>
        <w:t>dintre</w:t>
      </w:r>
      <w:proofErr w:type="spellEnd"/>
      <w:r>
        <w:rPr>
          <w:sz w:val="22"/>
          <w:szCs w:val="22"/>
        </w:rPr>
        <w:t xml:space="preserve"> </w:t>
      </w:r>
      <w:proofErr w:type="spellStart"/>
      <w:r>
        <w:rPr>
          <w:sz w:val="22"/>
          <w:szCs w:val="22"/>
        </w:rPr>
        <w:t>situațiile</w:t>
      </w:r>
      <w:proofErr w:type="spellEnd"/>
      <w:r>
        <w:rPr>
          <w:sz w:val="22"/>
          <w:szCs w:val="22"/>
        </w:rPr>
        <w:t xml:space="preserve"> de </w:t>
      </w:r>
      <w:proofErr w:type="spellStart"/>
      <w:r>
        <w:rPr>
          <w:sz w:val="22"/>
          <w:szCs w:val="22"/>
        </w:rPr>
        <w:t>excludere</w:t>
      </w:r>
      <w:proofErr w:type="spellEnd"/>
      <w:r>
        <w:rPr>
          <w:sz w:val="22"/>
          <w:szCs w:val="22"/>
        </w:rPr>
        <w:t xml:space="preserve">. Data de </w:t>
      </w:r>
      <w:proofErr w:type="spellStart"/>
      <w:r>
        <w:rPr>
          <w:sz w:val="22"/>
          <w:szCs w:val="22"/>
        </w:rPr>
        <w:t>pe</w:t>
      </w:r>
      <w:proofErr w:type="spellEnd"/>
      <w:r>
        <w:rPr>
          <w:sz w:val="22"/>
          <w:szCs w:val="22"/>
        </w:rPr>
        <w:t xml:space="preserve"> </w:t>
      </w:r>
      <w:proofErr w:type="spellStart"/>
      <w:r>
        <w:rPr>
          <w:sz w:val="22"/>
          <w:szCs w:val="22"/>
        </w:rPr>
        <w:t>dovezile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furnizate</w:t>
      </w:r>
      <w:proofErr w:type="spellEnd"/>
      <w:r>
        <w:rPr>
          <w:sz w:val="22"/>
          <w:szCs w:val="22"/>
        </w:rPr>
        <w:t xml:space="preserve"> nu </w:t>
      </w:r>
      <w:proofErr w:type="spellStart"/>
      <w:proofErr w:type="gramStart"/>
      <w:r>
        <w:rPr>
          <w:sz w:val="22"/>
          <w:szCs w:val="22"/>
        </w:rPr>
        <w:t>va</w:t>
      </w:r>
      <w:proofErr w:type="spellEnd"/>
      <w:proofErr w:type="gramEnd"/>
      <w:r>
        <w:rPr>
          <w:sz w:val="22"/>
          <w:szCs w:val="22"/>
        </w:rPr>
        <w:t xml:space="preserve"> fi </w:t>
      </w:r>
      <w:proofErr w:type="spellStart"/>
      <w:r>
        <w:rPr>
          <w:sz w:val="22"/>
          <w:szCs w:val="22"/>
        </w:rPr>
        <w:t>mai</w:t>
      </w:r>
      <w:proofErr w:type="spellEnd"/>
      <w:r>
        <w:rPr>
          <w:sz w:val="22"/>
          <w:szCs w:val="22"/>
        </w:rPr>
        <w:t xml:space="preserve"> </w:t>
      </w:r>
      <w:proofErr w:type="spellStart"/>
      <w:r>
        <w:rPr>
          <w:sz w:val="22"/>
          <w:szCs w:val="22"/>
        </w:rPr>
        <w:t>devreme</w:t>
      </w:r>
      <w:proofErr w:type="spellEnd"/>
      <w:r>
        <w:rPr>
          <w:sz w:val="22"/>
          <w:szCs w:val="22"/>
        </w:rPr>
        <w:t xml:space="preserve"> de un an </w:t>
      </w:r>
      <w:proofErr w:type="spellStart"/>
      <w:r>
        <w:rPr>
          <w:sz w:val="22"/>
          <w:szCs w:val="22"/>
        </w:rPr>
        <w:t>înainte</w:t>
      </w:r>
      <w:proofErr w:type="spellEnd"/>
      <w:r>
        <w:rPr>
          <w:sz w:val="22"/>
          <w:szCs w:val="22"/>
        </w:rPr>
        <w:t xml:space="preserve"> de data </w:t>
      </w:r>
      <w:proofErr w:type="spellStart"/>
      <w:r>
        <w:rPr>
          <w:sz w:val="22"/>
          <w:szCs w:val="22"/>
        </w:rPr>
        <w:t>depunerii</w:t>
      </w:r>
      <w:proofErr w:type="spellEnd"/>
      <w:r>
        <w:rPr>
          <w:sz w:val="22"/>
          <w:szCs w:val="22"/>
        </w:rPr>
        <w:t xml:space="preserve"> </w:t>
      </w:r>
      <w:proofErr w:type="spellStart"/>
      <w:r>
        <w:rPr>
          <w:sz w:val="22"/>
          <w:szCs w:val="22"/>
        </w:rPr>
        <w:t>ofertei</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în</w:t>
      </w:r>
      <w:proofErr w:type="spellEnd"/>
      <w:r>
        <w:rPr>
          <w:sz w:val="22"/>
          <w:szCs w:val="22"/>
        </w:rPr>
        <w:t xml:space="preserve"> plus, </w:t>
      </w:r>
      <w:proofErr w:type="spellStart"/>
      <w:r>
        <w:rPr>
          <w:sz w:val="22"/>
          <w:szCs w:val="22"/>
        </w:rPr>
        <w:t>vom</w:t>
      </w:r>
      <w:proofErr w:type="spellEnd"/>
      <w:r>
        <w:rPr>
          <w:sz w:val="22"/>
          <w:szCs w:val="22"/>
        </w:rPr>
        <w:t xml:space="preserve"> </w:t>
      </w:r>
      <w:proofErr w:type="spellStart"/>
      <w:r>
        <w:rPr>
          <w:sz w:val="22"/>
          <w:szCs w:val="22"/>
        </w:rPr>
        <w:t>furniza</w:t>
      </w:r>
      <w:proofErr w:type="spellEnd"/>
      <w:r>
        <w:rPr>
          <w:sz w:val="22"/>
          <w:szCs w:val="22"/>
        </w:rPr>
        <w:t xml:space="preserve"> o </w:t>
      </w:r>
      <w:proofErr w:type="spellStart"/>
      <w:r>
        <w:rPr>
          <w:sz w:val="22"/>
          <w:szCs w:val="22"/>
        </w:rPr>
        <w:t>declarație</w:t>
      </w:r>
      <w:proofErr w:type="spellEnd"/>
      <w:r>
        <w:rPr>
          <w:sz w:val="22"/>
          <w:szCs w:val="22"/>
        </w:rPr>
        <w:t xml:space="preserve"> </w:t>
      </w:r>
      <w:proofErr w:type="spellStart"/>
      <w:r>
        <w:rPr>
          <w:sz w:val="22"/>
          <w:szCs w:val="22"/>
        </w:rPr>
        <w:t>că</w:t>
      </w:r>
      <w:proofErr w:type="spellEnd"/>
      <w:r>
        <w:rPr>
          <w:sz w:val="22"/>
          <w:szCs w:val="22"/>
        </w:rPr>
        <w:t xml:space="preserve"> </w:t>
      </w:r>
      <w:proofErr w:type="spellStart"/>
      <w:r>
        <w:rPr>
          <w:sz w:val="22"/>
          <w:szCs w:val="22"/>
        </w:rPr>
        <w:t>situația</w:t>
      </w:r>
      <w:proofErr w:type="spellEnd"/>
      <w:r>
        <w:rPr>
          <w:sz w:val="22"/>
          <w:szCs w:val="22"/>
        </w:rPr>
        <w:t xml:space="preserve"> </w:t>
      </w:r>
      <w:proofErr w:type="spellStart"/>
      <w:r>
        <w:rPr>
          <w:sz w:val="22"/>
          <w:szCs w:val="22"/>
        </w:rPr>
        <w:t>noastră</w:t>
      </w:r>
      <w:proofErr w:type="spellEnd"/>
      <w:r>
        <w:rPr>
          <w:sz w:val="22"/>
          <w:szCs w:val="22"/>
        </w:rPr>
        <w:t xml:space="preserve"> nu s-a </w:t>
      </w:r>
      <w:proofErr w:type="spellStart"/>
      <w:r>
        <w:rPr>
          <w:sz w:val="22"/>
          <w:szCs w:val="22"/>
        </w:rPr>
        <w:t>modificat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perioada</w:t>
      </w:r>
      <w:proofErr w:type="spellEnd"/>
      <w:r>
        <w:rPr>
          <w:sz w:val="22"/>
          <w:szCs w:val="22"/>
        </w:rPr>
        <w:t xml:space="preserve"> care s-a scurs de la data </w:t>
      </w:r>
      <w:proofErr w:type="spellStart"/>
      <w:r>
        <w:rPr>
          <w:sz w:val="22"/>
          <w:szCs w:val="22"/>
        </w:rPr>
        <w:t>probării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întocmit</w:t>
      </w:r>
      <w:proofErr w:type="spellEnd"/>
      <w:r>
        <w:rPr>
          <w:sz w:val="22"/>
          <w:szCs w:val="22"/>
        </w:rPr>
        <w:t xml:space="preserve">. </w:t>
      </w:r>
      <w:proofErr w:type="spellStart"/>
      <w:r>
        <w:rPr>
          <w:sz w:val="22"/>
          <w:szCs w:val="22"/>
        </w:rPr>
        <w:t>Înțelegem</w:t>
      </w:r>
      <w:proofErr w:type="spellEnd"/>
      <w:r>
        <w:rPr>
          <w:sz w:val="22"/>
          <w:szCs w:val="22"/>
        </w:rPr>
        <w:t xml:space="preserve">, de </w:t>
      </w:r>
      <w:proofErr w:type="spellStart"/>
      <w:r>
        <w:rPr>
          <w:sz w:val="22"/>
          <w:szCs w:val="22"/>
        </w:rPr>
        <w:t>asemenea</w:t>
      </w:r>
      <w:proofErr w:type="spellEnd"/>
      <w:r>
        <w:rPr>
          <w:sz w:val="22"/>
          <w:szCs w:val="22"/>
        </w:rPr>
        <w:t xml:space="preserve">, </w:t>
      </w:r>
      <w:proofErr w:type="spellStart"/>
      <w:r>
        <w:rPr>
          <w:sz w:val="22"/>
          <w:szCs w:val="22"/>
        </w:rPr>
        <w:t>că</w:t>
      </w:r>
      <w:proofErr w:type="spellEnd"/>
      <w:r>
        <w:rPr>
          <w:sz w:val="22"/>
          <w:szCs w:val="22"/>
        </w:rPr>
        <w:t xml:space="preserve"> </w:t>
      </w:r>
      <w:proofErr w:type="spellStart"/>
      <w:r>
        <w:rPr>
          <w:sz w:val="22"/>
          <w:szCs w:val="22"/>
        </w:rPr>
        <w:t>dacă</w:t>
      </w:r>
      <w:proofErr w:type="spellEnd"/>
      <w:r>
        <w:rPr>
          <w:sz w:val="22"/>
          <w:szCs w:val="22"/>
        </w:rPr>
        <w:t xml:space="preserve"> nu </w:t>
      </w:r>
      <w:proofErr w:type="spellStart"/>
      <w:r>
        <w:rPr>
          <w:sz w:val="22"/>
          <w:szCs w:val="22"/>
        </w:rPr>
        <w:t>furnizăm</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dovadă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termen</w:t>
      </w:r>
      <w:proofErr w:type="spellEnd"/>
      <w:r>
        <w:rPr>
          <w:sz w:val="22"/>
          <w:szCs w:val="22"/>
        </w:rPr>
        <w:t xml:space="preserve"> de 15 </w:t>
      </w:r>
      <w:proofErr w:type="spellStart"/>
      <w:r>
        <w:rPr>
          <w:sz w:val="22"/>
          <w:szCs w:val="22"/>
        </w:rPr>
        <w:t>zile</w:t>
      </w:r>
      <w:proofErr w:type="spellEnd"/>
      <w:r>
        <w:rPr>
          <w:sz w:val="22"/>
          <w:szCs w:val="22"/>
        </w:rPr>
        <w:t xml:space="preserve"> </w:t>
      </w:r>
      <w:proofErr w:type="spellStart"/>
      <w:r>
        <w:rPr>
          <w:sz w:val="22"/>
          <w:szCs w:val="22"/>
        </w:rPr>
        <w:t>calendaristice</w:t>
      </w:r>
      <w:proofErr w:type="spellEnd"/>
      <w:r>
        <w:rPr>
          <w:sz w:val="22"/>
          <w:szCs w:val="22"/>
        </w:rPr>
        <w:t xml:space="preserve"> de la </w:t>
      </w:r>
      <w:proofErr w:type="spellStart"/>
      <w:r>
        <w:rPr>
          <w:sz w:val="22"/>
          <w:szCs w:val="22"/>
        </w:rPr>
        <w:t>primirea</w:t>
      </w:r>
      <w:proofErr w:type="spellEnd"/>
      <w:r>
        <w:rPr>
          <w:sz w:val="22"/>
          <w:szCs w:val="22"/>
        </w:rPr>
        <w:t xml:space="preserve"> </w:t>
      </w:r>
      <w:proofErr w:type="spellStart"/>
      <w:r>
        <w:rPr>
          <w:sz w:val="22"/>
          <w:szCs w:val="22"/>
        </w:rPr>
        <w:t>notificării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dacă</w:t>
      </w:r>
      <w:proofErr w:type="spellEnd"/>
      <w:r>
        <w:rPr>
          <w:sz w:val="22"/>
          <w:szCs w:val="22"/>
        </w:rPr>
        <w:t xml:space="preserve"> </w:t>
      </w:r>
      <w:proofErr w:type="spellStart"/>
      <w:r>
        <w:rPr>
          <w:sz w:val="22"/>
          <w:szCs w:val="22"/>
        </w:rPr>
        <w:t>informațiile</w:t>
      </w:r>
      <w:proofErr w:type="spellEnd"/>
      <w:r>
        <w:rPr>
          <w:sz w:val="22"/>
          <w:szCs w:val="22"/>
        </w:rPr>
        <w:t xml:space="preserve"> </w:t>
      </w:r>
      <w:proofErr w:type="spellStart"/>
      <w:r>
        <w:rPr>
          <w:sz w:val="22"/>
          <w:szCs w:val="22"/>
        </w:rPr>
        <w:t>furnizate</w:t>
      </w:r>
      <w:proofErr w:type="spellEnd"/>
      <w:r>
        <w:rPr>
          <w:sz w:val="22"/>
          <w:szCs w:val="22"/>
        </w:rPr>
        <w:t xml:space="preserve"> se </w:t>
      </w:r>
      <w:proofErr w:type="spellStart"/>
      <w:r>
        <w:rPr>
          <w:sz w:val="22"/>
          <w:szCs w:val="22"/>
        </w:rPr>
        <w:t>dovedesc</w:t>
      </w:r>
      <w:proofErr w:type="spellEnd"/>
      <w:r>
        <w:rPr>
          <w:sz w:val="22"/>
          <w:szCs w:val="22"/>
        </w:rPr>
        <w:t xml:space="preserve"> false, </w:t>
      </w:r>
      <w:proofErr w:type="spellStart"/>
      <w:r>
        <w:rPr>
          <w:sz w:val="22"/>
          <w:szCs w:val="22"/>
        </w:rPr>
        <w:t>acordarea</w:t>
      </w:r>
      <w:proofErr w:type="spellEnd"/>
      <w:r>
        <w:rPr>
          <w:sz w:val="22"/>
          <w:szCs w:val="22"/>
        </w:rPr>
        <w:t xml:space="preserve"> </w:t>
      </w:r>
      <w:proofErr w:type="spellStart"/>
      <w:r>
        <w:rPr>
          <w:sz w:val="22"/>
          <w:szCs w:val="22"/>
        </w:rPr>
        <w:t>poate</w:t>
      </w:r>
      <w:proofErr w:type="spellEnd"/>
      <w:r>
        <w:rPr>
          <w:sz w:val="22"/>
          <w:szCs w:val="22"/>
        </w:rPr>
        <w:t xml:space="preserve"> fi </w:t>
      </w:r>
      <w:proofErr w:type="spellStart"/>
      <w:r>
        <w:rPr>
          <w:sz w:val="22"/>
          <w:szCs w:val="22"/>
        </w:rPr>
        <w:t>considerată</w:t>
      </w:r>
      <w:proofErr w:type="spellEnd"/>
      <w:r>
        <w:rPr>
          <w:sz w:val="22"/>
          <w:szCs w:val="22"/>
        </w:rPr>
        <w:t xml:space="preserve"> </w:t>
      </w:r>
      <w:proofErr w:type="spellStart"/>
      <w:r>
        <w:rPr>
          <w:sz w:val="22"/>
          <w:szCs w:val="22"/>
        </w:rPr>
        <w:t>nulă</w:t>
      </w:r>
      <w:proofErr w:type="spellEnd"/>
      <w:r>
        <w:rPr>
          <w:sz w:val="22"/>
          <w:szCs w:val="22"/>
        </w:rPr>
        <w:t>.</w:t>
      </w:r>
    </w:p>
    <w:p w:rsidR="001C3648" w:rsidRDefault="00F553F2">
      <w:pPr>
        <w:numPr>
          <w:ilvl w:val="0"/>
          <w:numId w:val="4"/>
        </w:numPr>
        <w:spacing w:before="240"/>
        <w:jc w:val="both"/>
      </w:pPr>
      <w:proofErr w:type="spellStart"/>
      <w:r>
        <w:rPr>
          <w:sz w:val="22"/>
          <w:szCs w:val="22"/>
        </w:rPr>
        <w:t>Suntem</w:t>
      </w:r>
      <w:proofErr w:type="spellEnd"/>
      <w:r>
        <w:rPr>
          <w:sz w:val="22"/>
          <w:szCs w:val="22"/>
        </w:rPr>
        <w:t xml:space="preserve"> de </w:t>
      </w:r>
      <w:proofErr w:type="spellStart"/>
      <w:r>
        <w:rPr>
          <w:sz w:val="22"/>
          <w:szCs w:val="22"/>
        </w:rPr>
        <w:t>acord</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respectăm</w:t>
      </w:r>
      <w:proofErr w:type="spellEnd"/>
      <w:r>
        <w:rPr>
          <w:sz w:val="22"/>
          <w:szCs w:val="22"/>
        </w:rPr>
        <w:t xml:space="preserve"> </w:t>
      </w:r>
      <w:proofErr w:type="spellStart"/>
      <w:r>
        <w:rPr>
          <w:sz w:val="22"/>
          <w:szCs w:val="22"/>
        </w:rPr>
        <w:t>clauzele</w:t>
      </w:r>
      <w:proofErr w:type="spellEnd"/>
      <w:r>
        <w:rPr>
          <w:sz w:val="22"/>
          <w:szCs w:val="22"/>
        </w:rPr>
        <w:t xml:space="preserve"> </w:t>
      </w:r>
      <w:proofErr w:type="spellStart"/>
      <w:r>
        <w:rPr>
          <w:sz w:val="22"/>
          <w:szCs w:val="22"/>
        </w:rPr>
        <w:t>etice</w:t>
      </w:r>
      <w:proofErr w:type="spellEnd"/>
      <w:r>
        <w:rPr>
          <w:sz w:val="22"/>
          <w:szCs w:val="22"/>
        </w:rPr>
        <w:t xml:space="preserve"> din </w:t>
      </w:r>
      <w:proofErr w:type="spellStart"/>
      <w:r>
        <w:rPr>
          <w:sz w:val="22"/>
          <w:szCs w:val="22"/>
        </w:rPr>
        <w:t>Clauza</w:t>
      </w:r>
      <w:proofErr w:type="spellEnd"/>
      <w:r>
        <w:rPr>
          <w:sz w:val="22"/>
          <w:szCs w:val="22"/>
        </w:rPr>
        <w:t xml:space="preserve"> 28 din </w:t>
      </w:r>
      <w:proofErr w:type="spellStart"/>
      <w:r>
        <w:rPr>
          <w:sz w:val="22"/>
          <w:szCs w:val="22"/>
        </w:rPr>
        <w:t>instrucțiunile</w:t>
      </w:r>
      <w:proofErr w:type="spellEnd"/>
      <w:r>
        <w:rPr>
          <w:sz w:val="22"/>
          <w:szCs w:val="22"/>
        </w:rPr>
        <w:t xml:space="preserve"> </w:t>
      </w:r>
      <w:proofErr w:type="spellStart"/>
      <w:r>
        <w:rPr>
          <w:sz w:val="22"/>
          <w:szCs w:val="22"/>
        </w:rPr>
        <w:t>adresate</w:t>
      </w:r>
      <w:proofErr w:type="spellEnd"/>
      <w:r>
        <w:rPr>
          <w:sz w:val="22"/>
          <w:szCs w:val="22"/>
        </w:rPr>
        <w:t xml:space="preserve"> </w:t>
      </w:r>
      <w:proofErr w:type="spellStart"/>
      <w:r>
        <w:rPr>
          <w:sz w:val="22"/>
          <w:szCs w:val="22"/>
        </w:rPr>
        <w:t>ofertanților</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în</w:t>
      </w:r>
      <w:proofErr w:type="spellEnd"/>
      <w:r>
        <w:rPr>
          <w:sz w:val="22"/>
          <w:szCs w:val="22"/>
        </w:rPr>
        <w:t xml:space="preserve"> special, nu </w:t>
      </w:r>
      <w:proofErr w:type="spellStart"/>
      <w:r>
        <w:rPr>
          <w:sz w:val="22"/>
          <w:szCs w:val="22"/>
        </w:rPr>
        <w:t>avem</w:t>
      </w:r>
      <w:proofErr w:type="spellEnd"/>
      <w:r>
        <w:rPr>
          <w:sz w:val="22"/>
          <w:szCs w:val="22"/>
        </w:rPr>
        <w:t xml:space="preserve"> </w:t>
      </w:r>
      <w:proofErr w:type="spellStart"/>
      <w:r>
        <w:rPr>
          <w:sz w:val="22"/>
          <w:szCs w:val="22"/>
        </w:rPr>
        <w:t>niciun</w:t>
      </w:r>
      <w:proofErr w:type="spellEnd"/>
      <w:r>
        <w:rPr>
          <w:sz w:val="22"/>
          <w:szCs w:val="22"/>
        </w:rPr>
        <w:t xml:space="preserve"> conflict </w:t>
      </w:r>
      <w:proofErr w:type="spellStart"/>
      <w:r>
        <w:rPr>
          <w:sz w:val="22"/>
          <w:szCs w:val="22"/>
        </w:rPr>
        <w:t>profesional</w:t>
      </w:r>
      <w:proofErr w:type="spellEnd"/>
      <w:r>
        <w:rPr>
          <w:sz w:val="22"/>
          <w:szCs w:val="22"/>
        </w:rPr>
        <w:t xml:space="preserve"> de </w:t>
      </w:r>
      <w:proofErr w:type="spellStart"/>
      <w:r>
        <w:rPr>
          <w:sz w:val="22"/>
          <w:szCs w:val="22"/>
        </w:rPr>
        <w:t>interese</w:t>
      </w:r>
      <w:proofErr w:type="spellEnd"/>
      <w:r>
        <w:rPr>
          <w:sz w:val="22"/>
          <w:szCs w:val="22"/>
        </w:rPr>
        <w:t xml:space="preserve"> </w:t>
      </w:r>
      <w:proofErr w:type="spellStart"/>
      <w:r>
        <w:rPr>
          <w:sz w:val="22"/>
          <w:szCs w:val="22"/>
        </w:rPr>
        <w:t>și</w:t>
      </w:r>
      <w:proofErr w:type="spellEnd"/>
      <w:r>
        <w:rPr>
          <w:sz w:val="22"/>
          <w:szCs w:val="22"/>
        </w:rPr>
        <w:t xml:space="preserve"> / </w:t>
      </w:r>
      <w:proofErr w:type="spellStart"/>
      <w:r>
        <w:rPr>
          <w:sz w:val="22"/>
          <w:szCs w:val="22"/>
        </w:rPr>
        <w:t>sau</w:t>
      </w:r>
      <w:proofErr w:type="spellEnd"/>
      <w:r>
        <w:rPr>
          <w:sz w:val="22"/>
          <w:szCs w:val="22"/>
        </w:rPr>
        <w:t xml:space="preserve"> </w:t>
      </w:r>
      <w:proofErr w:type="spellStart"/>
      <w:r>
        <w:rPr>
          <w:sz w:val="22"/>
          <w:szCs w:val="22"/>
        </w:rPr>
        <w:t>vreo</w:t>
      </w:r>
      <w:proofErr w:type="spellEnd"/>
      <w:r>
        <w:rPr>
          <w:sz w:val="22"/>
          <w:szCs w:val="22"/>
        </w:rPr>
        <w:t xml:space="preserve"> </w:t>
      </w:r>
      <w:proofErr w:type="spellStart"/>
      <w:r>
        <w:rPr>
          <w:sz w:val="22"/>
          <w:szCs w:val="22"/>
        </w:rPr>
        <w:t>relație</w:t>
      </w:r>
      <w:proofErr w:type="spellEnd"/>
      <w:r>
        <w:rPr>
          <w:sz w:val="22"/>
          <w:szCs w:val="22"/>
        </w:rPr>
        <w:t xml:space="preserve"> </w:t>
      </w:r>
      <w:proofErr w:type="spellStart"/>
      <w:r>
        <w:rPr>
          <w:sz w:val="22"/>
          <w:szCs w:val="22"/>
        </w:rPr>
        <w:t>echivalentă</w:t>
      </w:r>
      <w:proofErr w:type="spellEnd"/>
      <w:r>
        <w:rPr>
          <w:sz w:val="22"/>
          <w:szCs w:val="22"/>
        </w:rPr>
        <w:t xml:space="preserve"> cu </w:t>
      </w:r>
      <w:proofErr w:type="spellStart"/>
      <w:r>
        <w:rPr>
          <w:sz w:val="22"/>
          <w:szCs w:val="22"/>
        </w:rPr>
        <w:t>alți</w:t>
      </w:r>
      <w:proofErr w:type="spellEnd"/>
      <w:r>
        <w:rPr>
          <w:sz w:val="22"/>
          <w:szCs w:val="22"/>
        </w:rPr>
        <w:t xml:space="preserve"> </w:t>
      </w:r>
      <w:proofErr w:type="spellStart"/>
      <w:r>
        <w:rPr>
          <w:sz w:val="22"/>
          <w:szCs w:val="22"/>
        </w:rPr>
        <w:t>candidați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părți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de </w:t>
      </w:r>
      <w:proofErr w:type="spellStart"/>
      <w:r>
        <w:rPr>
          <w:sz w:val="22"/>
          <w:szCs w:val="22"/>
        </w:rPr>
        <w:t>licitație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comportament</w:t>
      </w:r>
      <w:proofErr w:type="spellEnd"/>
      <w:r>
        <w:rPr>
          <w:sz w:val="22"/>
          <w:szCs w:val="22"/>
        </w:rPr>
        <w:t xml:space="preserve"> care </w:t>
      </w:r>
      <w:proofErr w:type="spellStart"/>
      <w:r>
        <w:rPr>
          <w:sz w:val="22"/>
          <w:szCs w:val="22"/>
        </w:rPr>
        <w:t>poate</w:t>
      </w:r>
      <w:proofErr w:type="spellEnd"/>
      <w:r>
        <w:rPr>
          <w:sz w:val="22"/>
          <w:szCs w:val="22"/>
        </w:rPr>
        <w:t xml:space="preserve"> </w:t>
      </w:r>
      <w:proofErr w:type="spellStart"/>
      <w:r>
        <w:rPr>
          <w:sz w:val="22"/>
          <w:szCs w:val="22"/>
        </w:rPr>
        <w:t>denatura</w:t>
      </w:r>
      <w:proofErr w:type="spellEnd"/>
      <w:r>
        <w:rPr>
          <w:sz w:val="22"/>
          <w:szCs w:val="22"/>
        </w:rPr>
        <w:t xml:space="preserve"> </w:t>
      </w:r>
      <w:proofErr w:type="spellStart"/>
      <w:r>
        <w:rPr>
          <w:sz w:val="22"/>
          <w:szCs w:val="22"/>
        </w:rPr>
        <w:lastRenderedPageBreak/>
        <w:t>concurența</w:t>
      </w:r>
      <w:proofErr w:type="spellEnd"/>
      <w:r>
        <w:rPr>
          <w:sz w:val="22"/>
          <w:szCs w:val="22"/>
        </w:rPr>
        <w:t xml:space="preserve"> la </w:t>
      </w:r>
      <w:proofErr w:type="spellStart"/>
      <w:r>
        <w:rPr>
          <w:sz w:val="22"/>
          <w:szCs w:val="22"/>
        </w:rPr>
        <w:t>ora</w:t>
      </w:r>
      <w:proofErr w:type="spellEnd"/>
      <w:r>
        <w:rPr>
          <w:sz w:val="22"/>
          <w:szCs w:val="22"/>
        </w:rPr>
        <w:t xml:space="preserve"> </w:t>
      </w:r>
      <w:proofErr w:type="spellStart"/>
      <w:r>
        <w:rPr>
          <w:sz w:val="22"/>
          <w:szCs w:val="22"/>
        </w:rPr>
        <w:t>depunerii</w:t>
      </w:r>
      <w:proofErr w:type="spellEnd"/>
      <w:r>
        <w:rPr>
          <w:sz w:val="22"/>
          <w:szCs w:val="22"/>
        </w:rPr>
        <w:t xml:space="preserve"> </w:t>
      </w:r>
      <w:proofErr w:type="spellStart"/>
      <w:r>
        <w:rPr>
          <w:sz w:val="22"/>
          <w:szCs w:val="22"/>
        </w:rPr>
        <w:t>acestei</w:t>
      </w:r>
      <w:proofErr w:type="spellEnd"/>
      <w:r>
        <w:rPr>
          <w:sz w:val="22"/>
          <w:szCs w:val="22"/>
        </w:rPr>
        <w:t xml:space="preserve"> </w:t>
      </w:r>
      <w:proofErr w:type="spellStart"/>
      <w:r>
        <w:rPr>
          <w:sz w:val="22"/>
          <w:szCs w:val="22"/>
        </w:rPr>
        <w:t>cereri</w:t>
      </w:r>
      <w:proofErr w:type="spellEnd"/>
      <w:r>
        <w:rPr>
          <w:sz w:val="22"/>
          <w:szCs w:val="22"/>
        </w:rPr>
        <w:t xml:space="preserve"> conform </w:t>
      </w:r>
      <w:proofErr w:type="spellStart"/>
      <w:r>
        <w:rPr>
          <w:sz w:val="22"/>
          <w:szCs w:val="22"/>
        </w:rPr>
        <w:t>secțiunii</w:t>
      </w:r>
      <w:proofErr w:type="spellEnd"/>
      <w:r>
        <w:rPr>
          <w:sz w:val="22"/>
          <w:szCs w:val="22"/>
        </w:rPr>
        <w:t xml:space="preserve"> 2.3.6 din </w:t>
      </w:r>
      <w:proofErr w:type="spellStart"/>
      <w:r>
        <w:rPr>
          <w:sz w:val="22"/>
          <w:szCs w:val="22"/>
        </w:rPr>
        <w:t>Ghidul</w:t>
      </w:r>
      <w:proofErr w:type="spellEnd"/>
      <w:r>
        <w:rPr>
          <w:sz w:val="22"/>
          <w:szCs w:val="22"/>
        </w:rPr>
        <w:t xml:space="preserve"> </w:t>
      </w:r>
      <w:proofErr w:type="spellStart"/>
      <w:r>
        <w:rPr>
          <w:sz w:val="22"/>
          <w:szCs w:val="22"/>
        </w:rPr>
        <w:t>practic</w:t>
      </w:r>
      <w:proofErr w:type="spellEnd"/>
      <w:r>
        <w:rPr>
          <w:sz w:val="22"/>
          <w:szCs w:val="22"/>
        </w:rPr>
        <w:t xml:space="preserve">. Nu </w:t>
      </w:r>
      <w:proofErr w:type="spellStart"/>
      <w:r>
        <w:rPr>
          <w:sz w:val="22"/>
          <w:szCs w:val="22"/>
        </w:rPr>
        <w:t>avem</w:t>
      </w:r>
      <w:proofErr w:type="spellEnd"/>
      <w:r>
        <w:rPr>
          <w:sz w:val="22"/>
          <w:szCs w:val="22"/>
        </w:rPr>
        <w:t xml:space="preserve"> </w:t>
      </w:r>
      <w:proofErr w:type="spellStart"/>
      <w:r>
        <w:rPr>
          <w:sz w:val="22"/>
          <w:szCs w:val="22"/>
        </w:rPr>
        <w:t>niciun</w:t>
      </w:r>
      <w:proofErr w:type="spellEnd"/>
      <w:r>
        <w:rPr>
          <w:sz w:val="22"/>
          <w:szCs w:val="22"/>
        </w:rPr>
        <w:t xml:space="preserve"> </w:t>
      </w:r>
      <w:proofErr w:type="spellStart"/>
      <w:r>
        <w:rPr>
          <w:sz w:val="22"/>
          <w:szCs w:val="22"/>
        </w:rPr>
        <w:t>interes</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natură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proofErr w:type="gramStart"/>
      <w:r>
        <w:rPr>
          <w:sz w:val="22"/>
          <w:szCs w:val="22"/>
        </w:rPr>
        <w:t>altă</w:t>
      </w:r>
      <w:proofErr w:type="spellEnd"/>
      <w:proofErr w:type="gramEnd"/>
      <w:r>
        <w:rPr>
          <w:sz w:val="22"/>
          <w:szCs w:val="22"/>
        </w:rPr>
        <w:t xml:space="preserve"> </w:t>
      </w:r>
      <w:proofErr w:type="spellStart"/>
      <w:r>
        <w:rPr>
          <w:sz w:val="22"/>
          <w:szCs w:val="22"/>
        </w:rPr>
        <w:t>ofertă</w:t>
      </w:r>
      <w:proofErr w:type="spellEnd"/>
      <w:r>
        <w:rPr>
          <w:sz w:val="22"/>
          <w:szCs w:val="22"/>
        </w:rPr>
        <w:t xml:space="preserve"> din </w:t>
      </w:r>
      <w:proofErr w:type="spellStart"/>
      <w:r>
        <w:rPr>
          <w:sz w:val="22"/>
          <w:szCs w:val="22"/>
        </w:rPr>
        <w:t>această</w:t>
      </w:r>
      <w:proofErr w:type="spellEnd"/>
      <w:r>
        <w:rPr>
          <w:sz w:val="22"/>
          <w:szCs w:val="22"/>
        </w:rPr>
        <w:t xml:space="preserve"> </w:t>
      </w:r>
      <w:proofErr w:type="spellStart"/>
      <w:r>
        <w:rPr>
          <w:sz w:val="22"/>
          <w:szCs w:val="22"/>
        </w:rPr>
        <w:t>procedură</w:t>
      </w:r>
      <w:proofErr w:type="spellEnd"/>
      <w:r>
        <w:rPr>
          <w:sz w:val="22"/>
          <w:szCs w:val="22"/>
        </w:rPr>
        <w:t>.</w:t>
      </w:r>
    </w:p>
    <w:p w:rsidR="001C3648" w:rsidRDefault="00F553F2">
      <w:pPr>
        <w:keepNext/>
        <w:keepLines/>
        <w:widowControl w:val="0"/>
        <w:numPr>
          <w:ilvl w:val="0"/>
          <w:numId w:val="4"/>
        </w:numPr>
        <w:spacing w:before="240"/>
        <w:ind w:left="714" w:hanging="357"/>
        <w:jc w:val="both"/>
        <w:rPr>
          <w:sz w:val="22"/>
          <w:szCs w:val="22"/>
        </w:rPr>
      </w:pPr>
      <w:proofErr w:type="spellStart"/>
      <w:r>
        <w:rPr>
          <w:sz w:val="22"/>
          <w:szCs w:val="22"/>
        </w:rPr>
        <w:t>Vom</w:t>
      </w:r>
      <w:proofErr w:type="spellEnd"/>
      <w:r>
        <w:rPr>
          <w:sz w:val="22"/>
          <w:szCs w:val="22"/>
        </w:rPr>
        <w:t xml:space="preserve"> </w:t>
      </w:r>
      <w:proofErr w:type="spellStart"/>
      <w:r>
        <w:rPr>
          <w:sz w:val="22"/>
          <w:szCs w:val="22"/>
        </w:rPr>
        <w:t>informa</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imediat</w:t>
      </w:r>
      <w:proofErr w:type="spellEnd"/>
      <w:r>
        <w:rPr>
          <w:sz w:val="22"/>
          <w:szCs w:val="22"/>
        </w:rPr>
        <w:t xml:space="preserve"> </w:t>
      </w:r>
      <w:proofErr w:type="spellStart"/>
      <w:r>
        <w:rPr>
          <w:sz w:val="22"/>
          <w:szCs w:val="22"/>
        </w:rPr>
        <w:t>dacă</w:t>
      </w:r>
      <w:proofErr w:type="spellEnd"/>
      <w:r>
        <w:rPr>
          <w:sz w:val="22"/>
          <w:szCs w:val="22"/>
        </w:rPr>
        <w:t xml:space="preserve"> </w:t>
      </w:r>
      <w:proofErr w:type="spellStart"/>
      <w:r>
        <w:rPr>
          <w:sz w:val="22"/>
          <w:szCs w:val="22"/>
        </w:rPr>
        <w:t>există</w:t>
      </w:r>
      <w:proofErr w:type="spellEnd"/>
      <w:r>
        <w:rPr>
          <w:sz w:val="22"/>
          <w:szCs w:val="22"/>
        </w:rPr>
        <w:t xml:space="preserve"> </w:t>
      </w:r>
      <w:proofErr w:type="spellStart"/>
      <w:r>
        <w:rPr>
          <w:sz w:val="22"/>
          <w:szCs w:val="22"/>
        </w:rPr>
        <w:t>vreo</w:t>
      </w:r>
      <w:proofErr w:type="spellEnd"/>
      <w:r>
        <w:rPr>
          <w:sz w:val="22"/>
          <w:szCs w:val="22"/>
        </w:rPr>
        <w:t xml:space="preserve"> </w:t>
      </w:r>
      <w:proofErr w:type="spellStart"/>
      <w:r>
        <w:rPr>
          <w:sz w:val="22"/>
          <w:szCs w:val="22"/>
        </w:rPr>
        <w:t>modificare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circumstanțele</w:t>
      </w:r>
      <w:proofErr w:type="spellEnd"/>
      <w:r>
        <w:rPr>
          <w:sz w:val="22"/>
          <w:szCs w:val="22"/>
        </w:rPr>
        <w:t xml:space="preserve"> de </w:t>
      </w:r>
      <w:proofErr w:type="spellStart"/>
      <w:r>
        <w:rPr>
          <w:sz w:val="22"/>
          <w:szCs w:val="22"/>
        </w:rPr>
        <w:t>mai</w:t>
      </w:r>
      <w:proofErr w:type="spellEnd"/>
      <w:r>
        <w:rPr>
          <w:sz w:val="22"/>
          <w:szCs w:val="22"/>
        </w:rPr>
        <w:t xml:space="preserve"> sus, </w:t>
      </w:r>
      <w:proofErr w:type="spellStart"/>
      <w:r>
        <w:rPr>
          <w:sz w:val="22"/>
          <w:szCs w:val="22"/>
        </w:rPr>
        <w:t>în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etapă</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parcursul</w:t>
      </w:r>
      <w:proofErr w:type="spellEnd"/>
      <w:r>
        <w:rPr>
          <w:sz w:val="22"/>
          <w:szCs w:val="22"/>
        </w:rPr>
        <w:t xml:space="preserve"> </w:t>
      </w:r>
      <w:proofErr w:type="spellStart"/>
      <w:r>
        <w:rPr>
          <w:sz w:val="22"/>
          <w:szCs w:val="22"/>
        </w:rPr>
        <w:t>implementării</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asemenea</w:t>
      </w:r>
      <w:proofErr w:type="spellEnd"/>
      <w:r>
        <w:rPr>
          <w:sz w:val="22"/>
          <w:szCs w:val="22"/>
        </w:rPr>
        <w:t xml:space="preserve">, </w:t>
      </w:r>
      <w:proofErr w:type="spellStart"/>
      <w:r>
        <w:rPr>
          <w:sz w:val="22"/>
          <w:szCs w:val="22"/>
        </w:rPr>
        <w:t>recunoaștem</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deplin</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acceptăm</w:t>
      </w:r>
      <w:proofErr w:type="spellEnd"/>
      <w:r>
        <w:rPr>
          <w:sz w:val="22"/>
          <w:szCs w:val="22"/>
        </w:rPr>
        <w:t xml:space="preserve"> </w:t>
      </w:r>
      <w:proofErr w:type="spellStart"/>
      <w:r>
        <w:rPr>
          <w:sz w:val="22"/>
          <w:szCs w:val="22"/>
        </w:rPr>
        <w:t>că</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informație</w:t>
      </w:r>
      <w:proofErr w:type="spellEnd"/>
      <w:r>
        <w:rPr>
          <w:sz w:val="22"/>
          <w:szCs w:val="22"/>
        </w:rPr>
        <w:t xml:space="preserve"> </w:t>
      </w:r>
      <w:proofErr w:type="spellStart"/>
      <w:r>
        <w:rPr>
          <w:sz w:val="22"/>
          <w:szCs w:val="22"/>
        </w:rPr>
        <w:t>inexactă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incompletă</w:t>
      </w:r>
      <w:proofErr w:type="spellEnd"/>
      <w:r>
        <w:rPr>
          <w:sz w:val="22"/>
          <w:szCs w:val="22"/>
        </w:rPr>
        <w:t xml:space="preserve"> </w:t>
      </w:r>
      <w:proofErr w:type="spellStart"/>
      <w:r>
        <w:rPr>
          <w:sz w:val="22"/>
          <w:szCs w:val="22"/>
        </w:rPr>
        <w:t>furnizată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deliberat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cerere</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duce</w:t>
      </w:r>
      <w:proofErr w:type="spellEnd"/>
      <w:r>
        <w:rPr>
          <w:sz w:val="22"/>
          <w:szCs w:val="22"/>
        </w:rPr>
        <w:t xml:space="preserve"> la </w:t>
      </w:r>
      <w:proofErr w:type="spellStart"/>
      <w:r>
        <w:rPr>
          <w:sz w:val="22"/>
          <w:szCs w:val="22"/>
        </w:rPr>
        <w:t>excluderea</w:t>
      </w:r>
      <w:proofErr w:type="spellEnd"/>
      <w:r>
        <w:rPr>
          <w:sz w:val="22"/>
          <w:szCs w:val="22"/>
        </w:rPr>
        <w:t xml:space="preserve"> </w:t>
      </w:r>
      <w:proofErr w:type="spellStart"/>
      <w:r>
        <w:rPr>
          <w:sz w:val="22"/>
          <w:szCs w:val="22"/>
        </w:rPr>
        <w:t>noastră</w:t>
      </w:r>
      <w:proofErr w:type="spellEnd"/>
      <w:r>
        <w:rPr>
          <w:sz w:val="22"/>
          <w:szCs w:val="22"/>
        </w:rPr>
        <w:t xml:space="preserve"> de la </w:t>
      </w:r>
      <w:proofErr w:type="spellStart"/>
      <w:r>
        <w:rPr>
          <w:sz w:val="22"/>
          <w:szCs w:val="22"/>
        </w:rPr>
        <w:t>acest</w:t>
      </w:r>
      <w:proofErr w:type="spellEnd"/>
      <w:r>
        <w:rPr>
          <w:sz w:val="22"/>
          <w:szCs w:val="22"/>
        </w:rPr>
        <w:t xml:space="preserve"> contract </w:t>
      </w:r>
      <w:proofErr w:type="spellStart"/>
      <w:r>
        <w:rPr>
          <w:sz w:val="22"/>
          <w:szCs w:val="22"/>
        </w:rPr>
        <w:t>și</w:t>
      </w:r>
      <w:proofErr w:type="spellEnd"/>
      <w:r>
        <w:rPr>
          <w:sz w:val="22"/>
          <w:szCs w:val="22"/>
        </w:rPr>
        <w:t xml:space="preserve"> de la </w:t>
      </w:r>
      <w:proofErr w:type="spellStart"/>
      <w:r>
        <w:rPr>
          <w:sz w:val="22"/>
          <w:szCs w:val="22"/>
        </w:rPr>
        <w:t>alte</w:t>
      </w:r>
      <w:proofErr w:type="spellEnd"/>
      <w:r>
        <w:rPr>
          <w:sz w:val="22"/>
          <w:szCs w:val="22"/>
        </w:rPr>
        <w:t xml:space="preserve"> </w:t>
      </w:r>
      <w:proofErr w:type="spellStart"/>
      <w:r>
        <w:rPr>
          <w:sz w:val="22"/>
          <w:szCs w:val="22"/>
        </w:rPr>
        <w:t>contracte</w:t>
      </w:r>
      <w:proofErr w:type="spellEnd"/>
      <w:r>
        <w:rPr>
          <w:sz w:val="22"/>
          <w:szCs w:val="22"/>
        </w:rPr>
        <w:t xml:space="preserve"> </w:t>
      </w:r>
      <w:proofErr w:type="spellStart"/>
      <w:r>
        <w:rPr>
          <w:sz w:val="22"/>
          <w:szCs w:val="22"/>
        </w:rPr>
        <w:t>finanțate</w:t>
      </w:r>
      <w:proofErr w:type="spellEnd"/>
      <w:r>
        <w:rPr>
          <w:sz w:val="22"/>
          <w:szCs w:val="22"/>
        </w:rPr>
        <w:t xml:space="preserve"> de UE / FED.</w:t>
      </w:r>
    </w:p>
    <w:p w:rsidR="001C3648" w:rsidRPr="00E063BF" w:rsidRDefault="00F553F2">
      <w:pPr>
        <w:numPr>
          <w:ilvl w:val="0"/>
          <w:numId w:val="4"/>
        </w:numPr>
        <w:spacing w:before="240"/>
        <w:ind w:left="714" w:hanging="357"/>
        <w:jc w:val="both"/>
        <w:rPr>
          <w:sz w:val="22"/>
          <w:szCs w:val="22"/>
          <w:lang w:val="es-ES_tradnl"/>
        </w:rPr>
      </w:pPr>
      <w:proofErr w:type="spellStart"/>
      <w:r>
        <w:rPr>
          <w:sz w:val="22"/>
          <w:szCs w:val="22"/>
        </w:rPr>
        <w:t>Observăm</w:t>
      </w:r>
      <w:proofErr w:type="spellEnd"/>
      <w:r>
        <w:rPr>
          <w:sz w:val="22"/>
          <w:szCs w:val="22"/>
        </w:rPr>
        <w:t xml:space="preserve"> </w:t>
      </w:r>
      <w:proofErr w:type="spellStart"/>
      <w:r>
        <w:rPr>
          <w:sz w:val="22"/>
          <w:szCs w:val="22"/>
        </w:rPr>
        <w:t>că</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nu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obligată</w:t>
      </w:r>
      <w:proofErr w:type="spellEnd"/>
      <w:r>
        <w:rPr>
          <w:sz w:val="22"/>
          <w:szCs w:val="22"/>
        </w:rPr>
        <w:t xml:space="preserve"> </w:t>
      </w:r>
      <w:proofErr w:type="spellStart"/>
      <w:r>
        <w:rPr>
          <w:sz w:val="22"/>
          <w:szCs w:val="22"/>
        </w:rPr>
        <w:t>să</w:t>
      </w:r>
      <w:proofErr w:type="spellEnd"/>
      <w:r>
        <w:rPr>
          <w:sz w:val="22"/>
          <w:szCs w:val="22"/>
        </w:rPr>
        <w:t xml:space="preserve"> continue </w:t>
      </w:r>
      <w:proofErr w:type="spellStart"/>
      <w:r>
        <w:rPr>
          <w:sz w:val="22"/>
          <w:szCs w:val="22"/>
        </w:rPr>
        <w:t>această</w:t>
      </w:r>
      <w:proofErr w:type="spellEnd"/>
      <w:r>
        <w:rPr>
          <w:sz w:val="22"/>
          <w:szCs w:val="22"/>
        </w:rPr>
        <w:t xml:space="preserve"> </w:t>
      </w:r>
      <w:proofErr w:type="spellStart"/>
      <w:r>
        <w:rPr>
          <w:sz w:val="22"/>
          <w:szCs w:val="22"/>
        </w:rPr>
        <w:t>invitație</w:t>
      </w:r>
      <w:proofErr w:type="spellEnd"/>
      <w:r>
        <w:rPr>
          <w:sz w:val="22"/>
          <w:szCs w:val="22"/>
        </w:rPr>
        <w:t xml:space="preserve"> la </w:t>
      </w:r>
      <w:proofErr w:type="spellStart"/>
      <w:r>
        <w:rPr>
          <w:sz w:val="22"/>
          <w:szCs w:val="22"/>
        </w:rPr>
        <w:t>licitație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că</w:t>
      </w:r>
      <w:proofErr w:type="spellEnd"/>
      <w:r>
        <w:rPr>
          <w:sz w:val="22"/>
          <w:szCs w:val="22"/>
        </w:rPr>
        <w:t xml:space="preserve"> </w:t>
      </w:r>
      <w:proofErr w:type="spellStart"/>
      <w:r>
        <w:rPr>
          <w:sz w:val="22"/>
          <w:szCs w:val="22"/>
        </w:rPr>
        <w:t>își</w:t>
      </w:r>
      <w:proofErr w:type="spellEnd"/>
      <w:r>
        <w:rPr>
          <w:sz w:val="22"/>
          <w:szCs w:val="22"/>
        </w:rPr>
        <w:t xml:space="preserve"> </w:t>
      </w:r>
      <w:proofErr w:type="spellStart"/>
      <w:r>
        <w:rPr>
          <w:sz w:val="22"/>
          <w:szCs w:val="22"/>
        </w:rPr>
        <w:t>rezervă</w:t>
      </w:r>
      <w:proofErr w:type="spellEnd"/>
      <w:r>
        <w:rPr>
          <w:sz w:val="22"/>
          <w:szCs w:val="22"/>
        </w:rPr>
        <w:t xml:space="preserve"> </w:t>
      </w:r>
      <w:proofErr w:type="spellStart"/>
      <w:r>
        <w:rPr>
          <w:sz w:val="22"/>
          <w:szCs w:val="22"/>
        </w:rPr>
        <w:t>dreptul</w:t>
      </w:r>
      <w:proofErr w:type="spellEnd"/>
      <w:r>
        <w:rPr>
          <w:sz w:val="22"/>
          <w:szCs w:val="22"/>
        </w:rPr>
        <w:t xml:space="preserve"> de a </w:t>
      </w:r>
      <w:proofErr w:type="spellStart"/>
      <w:r>
        <w:rPr>
          <w:sz w:val="22"/>
          <w:szCs w:val="22"/>
        </w:rPr>
        <w:t>atribui</w:t>
      </w:r>
      <w:proofErr w:type="spellEnd"/>
      <w:r>
        <w:rPr>
          <w:sz w:val="22"/>
          <w:szCs w:val="22"/>
        </w:rPr>
        <w:t xml:space="preserve"> </w:t>
      </w:r>
      <w:proofErr w:type="spellStart"/>
      <w:r>
        <w:rPr>
          <w:sz w:val="22"/>
          <w:szCs w:val="22"/>
        </w:rPr>
        <w:t>doar</w:t>
      </w:r>
      <w:proofErr w:type="spellEnd"/>
      <w:r>
        <w:rPr>
          <w:sz w:val="22"/>
          <w:szCs w:val="22"/>
        </w:rPr>
        <w:t xml:space="preserve"> o parte din contract. </w:t>
      </w:r>
      <w:r w:rsidRPr="00E063BF">
        <w:rPr>
          <w:sz w:val="22"/>
          <w:szCs w:val="22"/>
          <w:lang w:val="es-ES_tradnl"/>
        </w:rPr>
        <w:t>Nu va avea nicio răspundere față de noi în cazul în care o va face.</w:t>
      </w:r>
    </w:p>
    <w:p w:rsidR="001C3648" w:rsidRPr="00E063BF" w:rsidRDefault="00F553F2">
      <w:pPr>
        <w:numPr>
          <w:ilvl w:val="0"/>
          <w:numId w:val="4"/>
        </w:numPr>
        <w:spacing w:before="240"/>
        <w:jc w:val="both"/>
        <w:rPr>
          <w:lang w:val="es-ES_tradnl"/>
        </w:rPr>
      </w:pPr>
      <w:r w:rsidRPr="00E063BF">
        <w:rPr>
          <w:sz w:val="22"/>
          <w:szCs w:val="22"/>
          <w:lang w:val="es-ES_tradnl"/>
        </w:rPr>
        <w:t>Recunoaștem pe deplin și acceptăm că, dacă persoanele menționate mai sus participă, în ciuda faptului că se află în oricare dintre situațiile enumerate în secțiunea 2.3.3.1 din Ghidul practic sau dacă declarațiile sau informațiile furnizate se dovedesc a fi false, acestea pot fi supuse respingerii din această procedură și până la sancțiuni administrative sub formă de excludere și penalități financiare reprezentând 2% până la 10% din valoarea totală estimată a contractului atribuit și că aceste informații pot fi publicate pe site-ul web al Comisiei în conformitate cu condițiile stabilite în secțiunea 2.3.4 din Ghidul practic ..</w:t>
      </w:r>
    </w:p>
    <w:p w:rsidR="001C3648" w:rsidRDefault="00F553F2">
      <w:pPr>
        <w:numPr>
          <w:ilvl w:val="0"/>
          <w:numId w:val="4"/>
        </w:numPr>
        <w:spacing w:before="240"/>
        <w:jc w:val="both"/>
      </w:pPr>
      <w:r w:rsidRPr="00E063BF">
        <w:rPr>
          <w:sz w:val="22"/>
          <w:szCs w:val="22"/>
          <w:lang w:val="es-ES_tradnl"/>
        </w:rPr>
        <w:t xml:space="preserve">Suntem conștienți de faptul că, în scopul protejării intereselor financiare ale UE, datele noastre personale pot fi transferate către serviciile de audit intern, către sistemul de detectare și excludere timpurie, către Curtea de Conturi Europeană, către Comitetul pentru nereguli financiare sau către Comisia Europeană. </w:t>
      </w:r>
      <w:proofErr w:type="spellStart"/>
      <w:r>
        <w:rPr>
          <w:sz w:val="22"/>
          <w:szCs w:val="22"/>
        </w:rPr>
        <w:t>Biroul</w:t>
      </w:r>
      <w:proofErr w:type="spellEnd"/>
      <w:r>
        <w:rPr>
          <w:sz w:val="22"/>
          <w:szCs w:val="22"/>
        </w:rPr>
        <w:t xml:space="preserve"> </w:t>
      </w:r>
      <w:proofErr w:type="spellStart"/>
      <w:r>
        <w:rPr>
          <w:sz w:val="22"/>
          <w:szCs w:val="22"/>
        </w:rPr>
        <w:t>antifraudă</w:t>
      </w:r>
      <w:proofErr w:type="spellEnd"/>
      <w:r>
        <w:rPr>
          <w:sz w:val="22"/>
          <w:szCs w:val="22"/>
        </w:rPr>
        <w:t>.</w:t>
      </w:r>
    </w:p>
    <w:p w:rsidR="001C3648" w:rsidRDefault="001C3648">
      <w:pPr>
        <w:ind w:left="567" w:hanging="567"/>
        <w:jc w:val="both"/>
        <w:rPr>
          <w:sz w:val="22"/>
          <w:szCs w:val="22"/>
        </w:rPr>
      </w:pPr>
    </w:p>
    <w:p w:rsidR="001C3648" w:rsidRDefault="001C3648">
      <w:pPr>
        <w:ind w:left="567" w:hanging="567"/>
        <w:jc w:val="both"/>
        <w:rPr>
          <w:sz w:val="22"/>
          <w:szCs w:val="22"/>
        </w:rPr>
      </w:pPr>
    </w:p>
    <w:p w:rsidR="001C3648" w:rsidRDefault="001C3648">
      <w:pPr>
        <w:jc w:val="both"/>
        <w:rPr>
          <w:sz w:val="22"/>
          <w:szCs w:val="22"/>
        </w:rPr>
      </w:pPr>
    </w:p>
    <w:p w:rsidR="001C3648" w:rsidRDefault="00F553F2">
      <w:pPr>
        <w:jc w:val="both"/>
        <w:rPr>
          <w:sz w:val="22"/>
          <w:szCs w:val="22"/>
        </w:rPr>
      </w:pPr>
      <w:proofErr w:type="spellStart"/>
      <w:r>
        <w:rPr>
          <w:sz w:val="22"/>
          <w:szCs w:val="22"/>
        </w:rPr>
        <w:t>Numele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prenumele</w:t>
      </w:r>
      <w:proofErr w:type="spellEnd"/>
      <w:r>
        <w:rPr>
          <w:sz w:val="22"/>
          <w:szCs w:val="22"/>
        </w:rPr>
        <w:t>: […………………………………………………………………]</w:t>
      </w:r>
    </w:p>
    <w:p w:rsidR="001C3648" w:rsidRDefault="001C3648">
      <w:pPr>
        <w:jc w:val="both"/>
        <w:rPr>
          <w:sz w:val="22"/>
          <w:szCs w:val="22"/>
        </w:rPr>
      </w:pPr>
    </w:p>
    <w:p w:rsidR="001C3648" w:rsidRPr="00E063BF" w:rsidRDefault="00F553F2">
      <w:pPr>
        <w:jc w:val="both"/>
        <w:rPr>
          <w:sz w:val="22"/>
          <w:szCs w:val="22"/>
          <w:lang w:val="es-ES_tradnl"/>
        </w:rPr>
      </w:pPr>
      <w:r w:rsidRPr="00E063BF">
        <w:rPr>
          <w:sz w:val="22"/>
          <w:szCs w:val="22"/>
          <w:lang w:val="es-ES_tradnl"/>
        </w:rPr>
        <w:t>Autorizat în mod corespunzător să semneze această ofertă în numele:</w:t>
      </w:r>
    </w:p>
    <w:p w:rsidR="001C3648" w:rsidRPr="00E063BF" w:rsidRDefault="00F553F2">
      <w:pPr>
        <w:jc w:val="both"/>
        <w:rPr>
          <w:sz w:val="22"/>
          <w:szCs w:val="22"/>
          <w:lang w:val="fr-BE"/>
        </w:rPr>
      </w:pPr>
      <w:r w:rsidRPr="00E063BF">
        <w:rPr>
          <w:b/>
          <w:sz w:val="22"/>
          <w:szCs w:val="22"/>
          <w:lang w:val="fr-BE"/>
        </w:rPr>
        <w:t>[</w:t>
      </w:r>
      <w:r w:rsidRPr="00E063BF">
        <w:rPr>
          <w:sz w:val="22"/>
          <w:szCs w:val="22"/>
          <w:lang w:val="fr-BE"/>
        </w:rPr>
        <w:t>…………………………………………………………………………………… ...]</w:t>
      </w:r>
    </w:p>
    <w:p w:rsidR="001C3648" w:rsidRPr="00E063BF" w:rsidRDefault="001C3648">
      <w:pPr>
        <w:jc w:val="both"/>
        <w:rPr>
          <w:sz w:val="22"/>
          <w:szCs w:val="22"/>
          <w:lang w:val="fr-BE"/>
        </w:rPr>
      </w:pPr>
    </w:p>
    <w:p w:rsidR="001C3648" w:rsidRPr="00E063BF" w:rsidRDefault="00F553F2">
      <w:pPr>
        <w:jc w:val="both"/>
        <w:rPr>
          <w:sz w:val="22"/>
          <w:szCs w:val="22"/>
          <w:lang w:val="fr-BE"/>
        </w:rPr>
      </w:pPr>
      <w:r w:rsidRPr="00E063BF">
        <w:rPr>
          <w:sz w:val="22"/>
          <w:szCs w:val="22"/>
          <w:lang w:val="fr-BE"/>
        </w:rPr>
        <w:t>Loc și dată: […………………………………………………………….………….]</w:t>
      </w:r>
    </w:p>
    <w:p w:rsidR="001C3648" w:rsidRPr="00E063BF" w:rsidRDefault="001C3648">
      <w:pPr>
        <w:jc w:val="both"/>
        <w:rPr>
          <w:sz w:val="22"/>
          <w:szCs w:val="22"/>
          <w:lang w:val="fr-BE"/>
        </w:rPr>
      </w:pPr>
    </w:p>
    <w:p w:rsidR="001C3648" w:rsidRPr="00E063BF" w:rsidRDefault="00F553F2">
      <w:pPr>
        <w:jc w:val="both"/>
        <w:rPr>
          <w:sz w:val="22"/>
          <w:szCs w:val="22"/>
          <w:lang w:val="fr-BE"/>
        </w:rPr>
      </w:pPr>
      <w:r w:rsidRPr="00E063BF">
        <w:rPr>
          <w:sz w:val="22"/>
          <w:szCs w:val="22"/>
          <w:lang w:val="fr-BE"/>
        </w:rPr>
        <w:t>Ștampila firmei / companiei:</w:t>
      </w:r>
    </w:p>
    <w:p w:rsidR="001C3648" w:rsidRPr="00E063BF" w:rsidRDefault="001C3648">
      <w:pPr>
        <w:jc w:val="both"/>
        <w:rPr>
          <w:sz w:val="22"/>
          <w:szCs w:val="22"/>
          <w:lang w:val="fr-BE"/>
        </w:rPr>
      </w:pPr>
    </w:p>
    <w:p w:rsidR="001C3648" w:rsidRPr="00E063BF" w:rsidRDefault="001C3648">
      <w:pPr>
        <w:jc w:val="both"/>
        <w:rPr>
          <w:sz w:val="22"/>
          <w:szCs w:val="22"/>
          <w:lang w:val="fr-BE"/>
        </w:rPr>
      </w:pPr>
    </w:p>
    <w:p w:rsidR="001C3648" w:rsidRPr="00E063BF" w:rsidRDefault="001C3648">
      <w:pPr>
        <w:jc w:val="both"/>
        <w:rPr>
          <w:sz w:val="22"/>
          <w:szCs w:val="22"/>
          <w:lang w:val="fr-BE"/>
        </w:rPr>
      </w:pPr>
    </w:p>
    <w:p w:rsidR="001C3648" w:rsidRPr="00E063BF" w:rsidRDefault="001C3648">
      <w:pPr>
        <w:jc w:val="both"/>
        <w:rPr>
          <w:sz w:val="22"/>
          <w:szCs w:val="22"/>
          <w:lang w:val="fr-BE"/>
        </w:rPr>
      </w:pPr>
    </w:p>
    <w:p w:rsidR="001C3648" w:rsidRPr="003E1EA1" w:rsidRDefault="00F553F2">
      <w:pPr>
        <w:jc w:val="both"/>
        <w:rPr>
          <w:sz w:val="22"/>
          <w:szCs w:val="22"/>
          <w:lang w:val="fr-BE"/>
        </w:rPr>
      </w:pPr>
      <w:r w:rsidRPr="003E1EA1">
        <w:rPr>
          <w:sz w:val="22"/>
          <w:szCs w:val="22"/>
          <w:lang w:val="fr-BE"/>
        </w:rPr>
        <w:t>Această ofertă include următoarele anexe:</w:t>
      </w:r>
    </w:p>
    <w:p w:rsidR="001C3648" w:rsidRPr="003E1EA1" w:rsidRDefault="001C3648">
      <w:pPr>
        <w:jc w:val="both"/>
        <w:rPr>
          <w:sz w:val="22"/>
          <w:szCs w:val="22"/>
          <w:lang w:val="fr-BE"/>
        </w:rPr>
      </w:pPr>
    </w:p>
    <w:p w:rsidR="001C3648" w:rsidRPr="008909A2" w:rsidRDefault="00F553F2">
      <w:pPr>
        <w:jc w:val="both"/>
        <w:rPr>
          <w:b/>
          <w:sz w:val="22"/>
          <w:szCs w:val="22"/>
          <w:lang w:val="es-ES_tradnl"/>
        </w:rPr>
      </w:pPr>
      <w:r w:rsidRPr="008909A2">
        <w:rPr>
          <w:sz w:val="22"/>
          <w:szCs w:val="22"/>
          <w:lang w:val="es-ES_tradnl"/>
        </w:rPr>
        <w:t>[Lista numerotată a anexelor cu titluri]</w:t>
      </w:r>
    </w:p>
    <w:p w:rsidR="001C3648" w:rsidRPr="008909A2" w:rsidRDefault="00F553F2">
      <w:pPr>
        <w:jc w:val="both"/>
        <w:rPr>
          <w:b/>
          <w:sz w:val="22"/>
          <w:szCs w:val="22"/>
          <w:lang w:val="es-ES_tradnl"/>
        </w:rPr>
      </w:pPr>
      <w:r w:rsidRPr="008909A2">
        <w:rPr>
          <w:lang w:val="es-ES_tradnl"/>
        </w:rPr>
        <w:br w:type="page"/>
      </w:r>
    </w:p>
    <w:p w:rsidR="003E1EA1" w:rsidRPr="008909A2" w:rsidRDefault="00F553F2" w:rsidP="003E1EA1">
      <w:pPr>
        <w:jc w:val="right"/>
        <w:rPr>
          <w:b/>
          <w:sz w:val="22"/>
          <w:szCs w:val="22"/>
          <w:lang w:val="es-ES_tradnl"/>
        </w:rPr>
      </w:pPr>
      <w:r w:rsidRPr="008909A2">
        <w:rPr>
          <w:b/>
          <w:sz w:val="22"/>
          <w:szCs w:val="22"/>
          <w:lang w:val="es-ES_tradnl"/>
        </w:rPr>
        <w:lastRenderedPageBreak/>
        <w:t xml:space="preserve">ANEXA 1 </w:t>
      </w:r>
    </w:p>
    <w:p w:rsidR="003E1EA1" w:rsidRPr="008909A2" w:rsidRDefault="003E1EA1" w:rsidP="003E1EA1">
      <w:pPr>
        <w:jc w:val="right"/>
        <w:rPr>
          <w:b/>
          <w:sz w:val="22"/>
          <w:szCs w:val="22"/>
          <w:lang w:val="es-ES_tradnl"/>
        </w:rPr>
      </w:pPr>
    </w:p>
    <w:p w:rsidR="001C3648" w:rsidRPr="009C3EF1" w:rsidRDefault="00F553F2" w:rsidP="00595296">
      <w:pPr>
        <w:jc w:val="center"/>
        <w:rPr>
          <w:b/>
          <w:szCs w:val="24"/>
          <w:lang w:val="es-ES_tradnl"/>
        </w:rPr>
      </w:pPr>
      <w:r w:rsidRPr="009C3EF1">
        <w:rPr>
          <w:b/>
          <w:szCs w:val="24"/>
          <w:lang w:val="es-ES_tradnl"/>
        </w:rPr>
        <w:t>DECLARAȚIA DE ONO</w:t>
      </w:r>
      <w:r w:rsidR="00595296" w:rsidRPr="009C3EF1">
        <w:rPr>
          <w:b/>
          <w:szCs w:val="24"/>
          <w:lang w:val="es-ES_tradnl"/>
        </w:rPr>
        <w:t>A</w:t>
      </w:r>
      <w:r w:rsidRPr="009C3EF1">
        <w:rPr>
          <w:b/>
          <w:szCs w:val="24"/>
          <w:lang w:val="es-ES_tradnl"/>
        </w:rPr>
        <w:t>R</w:t>
      </w:r>
      <w:r w:rsidR="00595296" w:rsidRPr="009C3EF1">
        <w:rPr>
          <w:b/>
          <w:szCs w:val="24"/>
          <w:lang w:val="es-ES_tradnl"/>
        </w:rPr>
        <w:t xml:space="preserve">E </w:t>
      </w:r>
      <w:r w:rsidRPr="009C3EF1">
        <w:rPr>
          <w:b/>
          <w:szCs w:val="24"/>
          <w:lang w:val="es-ES_tradnl"/>
        </w:rPr>
        <w:t xml:space="preserve"> PENTRU CRITERII DE EXCLUDERE ȘI DE SELECȚIE</w:t>
      </w:r>
    </w:p>
    <w:p w:rsidR="009C3EF1" w:rsidRDefault="009C3EF1" w:rsidP="00595296">
      <w:pPr>
        <w:jc w:val="center"/>
        <w:rPr>
          <w:b/>
          <w:sz w:val="22"/>
          <w:szCs w:val="22"/>
          <w:lang w:val="es-ES_tradnl"/>
        </w:rPr>
      </w:pPr>
    </w:p>
    <w:p w:rsidR="006A32E5" w:rsidRDefault="009C3EF1" w:rsidP="009C3EF1">
      <w:pPr>
        <w:jc w:val="both"/>
        <w:rPr>
          <w:lang w:val="es-ES_tradnl"/>
        </w:rPr>
      </w:pPr>
      <w:r>
        <w:rPr>
          <w:lang w:val="es-ES_tradnl"/>
        </w:rPr>
        <w:t xml:space="preserve">Subsemnatul </w:t>
      </w:r>
      <w:r w:rsidR="005A2244">
        <w:rPr>
          <w:lang w:val="es-ES_tradnl"/>
        </w:rPr>
        <w:t>____________________</w:t>
      </w:r>
      <w:r>
        <w:rPr>
          <w:lang w:val="es-ES_tradnl"/>
        </w:rPr>
        <w:t xml:space="preserve">, reprezentând entitatea </w:t>
      </w:r>
      <w:r w:rsidR="005A2244">
        <w:rPr>
          <w:lang w:val="es-ES_tradnl"/>
        </w:rPr>
        <w:t>________________</w:t>
      </w:r>
      <w:r>
        <w:rPr>
          <w:lang w:val="es-ES_tradnl"/>
        </w:rPr>
        <w:t>, IDNO</w:t>
      </w:r>
      <w:r w:rsidR="0051634E">
        <w:rPr>
          <w:lang w:val="es-ES_tradnl"/>
        </w:rPr>
        <w:t xml:space="preserve"> -</w:t>
      </w:r>
      <w:r>
        <w:rPr>
          <w:lang w:val="es-ES_tradnl"/>
        </w:rPr>
        <w:t xml:space="preserve"> </w:t>
      </w:r>
      <w:r w:rsidR="005A2244">
        <w:rPr>
          <w:lang w:val="es-ES_tradnl"/>
        </w:rPr>
        <w:t>_______________</w:t>
      </w:r>
      <w:r>
        <w:rPr>
          <w:lang w:val="es-ES_tradnl"/>
        </w:rPr>
        <w:t xml:space="preserve">, cu sediul în </w:t>
      </w:r>
      <w:r w:rsidR="005A2244">
        <w:rPr>
          <w:lang w:val="es-ES_tradnl"/>
        </w:rPr>
        <w:t>_________________________________________________</w:t>
      </w:r>
      <w:bookmarkStart w:id="0" w:name="_GoBack"/>
      <w:bookmarkEnd w:id="0"/>
      <w:r w:rsidR="006A32E5">
        <w:rPr>
          <w:lang w:val="es-ES_tradnl"/>
        </w:rPr>
        <w:t>,</w:t>
      </w:r>
    </w:p>
    <w:p w:rsidR="006A32E5" w:rsidRDefault="006A32E5" w:rsidP="009C3EF1">
      <w:pPr>
        <w:jc w:val="both"/>
        <w:rPr>
          <w:lang w:val="es-ES_tradnl"/>
        </w:rPr>
      </w:pPr>
    </w:p>
    <w:p w:rsidR="009C3EF1" w:rsidRPr="006A32E5" w:rsidRDefault="006A32E5" w:rsidP="009C3EF1">
      <w:pPr>
        <w:jc w:val="both"/>
        <w:rPr>
          <w:b/>
          <w:bCs/>
          <w:lang w:val="es-ES_tradnl"/>
        </w:rPr>
      </w:pPr>
      <w:r w:rsidRPr="006A32E5">
        <w:rPr>
          <w:b/>
          <w:bCs/>
          <w:lang w:val="es-ES_tradnl"/>
        </w:rPr>
        <w:t xml:space="preserve">I – SITUAȚIA DE EXCLUDERE A PERSOANEI </w:t>
      </w:r>
    </w:p>
    <w:p w:rsidR="001C3648" w:rsidRPr="006A32E5" w:rsidRDefault="009C3EF1" w:rsidP="006A32E5">
      <w:pPr>
        <w:jc w:val="both"/>
        <w:rPr>
          <w:lang w:val="es-ES_tradnl"/>
        </w:rPr>
      </w:pPr>
      <w:r>
        <w:rPr>
          <w:lang w:val="es-ES_tradnl"/>
        </w:rPr>
        <w:t xml:space="preserve"> </w:t>
      </w:r>
    </w:p>
    <w:tbl>
      <w:tblPr>
        <w:tblW w:w="9765" w:type="dxa"/>
        <w:tblInd w:w="-118" w:type="dxa"/>
        <w:tblLayout w:type="fixed"/>
        <w:tblLook w:val="04A0" w:firstRow="1" w:lastRow="0" w:firstColumn="1" w:lastColumn="0" w:noHBand="0" w:noVBand="1"/>
      </w:tblPr>
      <w:tblGrid>
        <w:gridCol w:w="8238"/>
        <w:gridCol w:w="812"/>
        <w:gridCol w:w="715"/>
      </w:tblGrid>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FE08A0" w:rsidRDefault="006A32E5" w:rsidP="006A32E5">
            <w:pPr>
              <w:numPr>
                <w:ilvl w:val="0"/>
                <w:numId w:val="11"/>
              </w:numPr>
              <w:spacing w:before="40" w:after="40"/>
              <w:jc w:val="both"/>
              <w:rPr>
                <w:sz w:val="22"/>
                <w:szCs w:val="22"/>
                <w:lang w:val="es-ES_tradnl" w:eastAsia="en-US"/>
              </w:rPr>
            </w:pPr>
            <w:r w:rsidRPr="00FE08A0">
              <w:rPr>
                <w:sz w:val="22"/>
                <w:szCs w:val="22"/>
                <w:lang w:val="es-ES_tradnl" w:eastAsia="en-US"/>
              </w:rPr>
              <w:t>declară că persoana menționată mai sus se află în una dintre următoarele situații:</w:t>
            </w:r>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40" w:after="40"/>
              <w:ind w:left="142"/>
              <w:jc w:val="both"/>
              <w:rPr>
                <w:sz w:val="22"/>
                <w:szCs w:val="22"/>
                <w:lang w:val="en-US" w:eastAsia="en-US"/>
              </w:rPr>
            </w:pPr>
            <w:r w:rsidRPr="00FE08A0">
              <w:rPr>
                <w:sz w:val="22"/>
                <w:szCs w:val="22"/>
                <w:lang w:val="en-US" w:eastAsia="en-US"/>
              </w:rPr>
              <w:t>DA</w:t>
            </w:r>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40" w:after="40"/>
              <w:ind w:left="142"/>
              <w:jc w:val="both"/>
              <w:rPr>
                <w:sz w:val="22"/>
                <w:szCs w:val="22"/>
                <w:lang w:val="en-US" w:eastAsia="en-US"/>
              </w:rPr>
            </w:pPr>
            <w:r>
              <w:rPr>
                <w:sz w:val="22"/>
                <w:szCs w:val="22"/>
                <w:lang w:val="en-US" w:eastAsia="en-US"/>
              </w:rPr>
              <w:t>NU</w:t>
            </w:r>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numPr>
                <w:ilvl w:val="0"/>
                <w:numId w:val="10"/>
              </w:numPr>
              <w:tabs>
                <w:tab w:val="clear" w:pos="360"/>
                <w:tab w:val="num" w:pos="0"/>
                <w:tab w:val="left" w:pos="401"/>
              </w:tabs>
              <w:spacing w:before="40" w:after="40"/>
              <w:ind w:left="0" w:firstLine="0"/>
              <w:rPr>
                <w:sz w:val="22"/>
                <w:szCs w:val="22"/>
                <w:lang w:val="ro-RO" w:eastAsia="en-US"/>
              </w:rPr>
            </w:pPr>
            <w:r w:rsidRPr="006A32E5">
              <w:rPr>
                <w:sz w:val="22"/>
                <w:szCs w:val="22"/>
                <w:lang w:val="ro-RO" w:eastAsia="en-US"/>
              </w:rPr>
              <w:t>este falimentar, supus procedurilor de insolvență sau de lichidare, activele sale sunt administrate de un lichidator sau de o instanță, este într-un acord cu creditorii, activitățile sale comerciale sunt suspendate sau se află în orice situație similară care rezultă dintr-o procedură similară prevăzute de legislația sau reglementările naționale;</w:t>
            </w:r>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1" w:name="__Fieldmark__0_1908267539"/>
            <w:bookmarkEnd w:id="1"/>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2" w:name="__Fieldmark__1_1908267539"/>
            <w:bookmarkEnd w:id="2"/>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numPr>
                <w:ilvl w:val="0"/>
                <w:numId w:val="10"/>
              </w:numPr>
              <w:tabs>
                <w:tab w:val="clear" w:pos="360"/>
                <w:tab w:val="num" w:pos="0"/>
                <w:tab w:val="left" w:pos="401"/>
              </w:tabs>
              <w:spacing w:before="40" w:after="40"/>
              <w:ind w:left="0" w:firstLine="0"/>
              <w:rPr>
                <w:sz w:val="22"/>
                <w:szCs w:val="22"/>
                <w:lang w:val="ro-RO"/>
              </w:rPr>
            </w:pPr>
            <w:r w:rsidRPr="006A32E5">
              <w:rPr>
                <w:sz w:val="22"/>
                <w:szCs w:val="22"/>
                <w:lang w:val="ro-RO" w:eastAsia="en-US"/>
              </w:rPr>
              <w:t>s-a stabilit printr-o hotărâre judecătorească definitivă sau printr-o decizie administrativă definitivă că persoana respectivă încalcă obligațiile sale legate de plata impozitelor sau contribuțiilor de asigurări sociale în conformitate cu legislația țării în care este stabilită, cu cele ale statului țara în care se află autoritatea contractantă sau cele din țara de executare a contractului;</w:t>
            </w:r>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3" w:name="__Fieldmark__2_1908267539"/>
            <w:bookmarkEnd w:id="3"/>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4" w:name="__Fieldmark__3_1908267539"/>
            <w:bookmarkEnd w:id="4"/>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numPr>
                <w:ilvl w:val="0"/>
                <w:numId w:val="10"/>
              </w:numPr>
              <w:tabs>
                <w:tab w:val="clear" w:pos="360"/>
                <w:tab w:val="num" w:pos="0"/>
                <w:tab w:val="left" w:pos="401"/>
              </w:tabs>
              <w:spacing w:before="40" w:after="40"/>
              <w:ind w:left="0" w:firstLine="0"/>
              <w:rPr>
                <w:sz w:val="22"/>
                <w:szCs w:val="22"/>
                <w:lang w:val="ro-RO"/>
              </w:rPr>
            </w:pPr>
            <w:r w:rsidRPr="006A32E5">
              <w:rPr>
                <w:sz w:val="22"/>
                <w:szCs w:val="22"/>
                <w:lang w:val="ro-RO" w:eastAsia="en-US"/>
              </w:rPr>
              <w:t>s-a stabilit printr-o hotărâre judecătorească definitivă sau printr-o decizie administrativă definitivă că persoana este vinovată de abateri profesionale grave prin încălcarea legilor sau reglementărilor aplicabile sau a standardelor etice ale profesiei de care aparține persoana respectivă sau prin implicarea într-o conduită ilicită are un impact asupra credibilității sale profesionale în cazul în care o astfel de conduită denotă intenție ilicită sau neglijență gravă, inclusiv, în special, oricare dintre următoarele:</w:t>
            </w:r>
          </w:p>
        </w:tc>
        <w:tc>
          <w:tcPr>
            <w:tcW w:w="1527" w:type="dxa"/>
            <w:gridSpan w:val="2"/>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napToGrid w:val="0"/>
              <w:spacing w:before="240" w:after="120"/>
              <w:jc w:val="both"/>
              <w:rPr>
                <w:sz w:val="22"/>
                <w:szCs w:val="22"/>
                <w:lang w:val="en-US" w:eastAsia="en-US"/>
              </w:rPr>
            </w:pPr>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bookmarkStart w:id="5" w:name="_DV_C368"/>
            <w:r w:rsidRPr="006A32E5">
              <w:rPr>
                <w:color w:val="000000"/>
                <w:sz w:val="22"/>
                <w:szCs w:val="22"/>
                <w:lang w:val="ro-RO"/>
              </w:rPr>
              <w:t>(i) denaturarea frauduloasă sau neglijentă a informațiilor necesare pentru verificarea absenței motivelor de excludere sau a îndeplinirii criteriilor de selecție sau în executarea unui contract;</w:t>
            </w:r>
            <w:bookmarkEnd w:id="5"/>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6" w:name="__Fieldmark__4_1908267539"/>
            <w:bookmarkEnd w:id="6"/>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7" w:name="__Fieldmark__5_1908267539"/>
            <w:bookmarkEnd w:id="7"/>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bookmarkStart w:id="8" w:name="_DV_C369"/>
            <w:r w:rsidRPr="006A32E5">
              <w:rPr>
                <w:color w:val="000000"/>
                <w:sz w:val="22"/>
                <w:szCs w:val="22"/>
                <w:lang w:val="ro-RO"/>
              </w:rPr>
              <w:t>(ii) încheierea unui acord cu alte persoane cu scopul de a denatura concurența;</w:t>
            </w:r>
            <w:bookmarkEnd w:id="8"/>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9" w:name="__Fieldmark__6_1908267539"/>
            <w:bookmarkEnd w:id="9"/>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10" w:name="__Fieldmark__7_1908267539"/>
            <w:bookmarkEnd w:id="10"/>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bookmarkStart w:id="11" w:name="_DV_C371"/>
            <w:r w:rsidRPr="006A32E5">
              <w:rPr>
                <w:color w:val="000000"/>
                <w:sz w:val="22"/>
                <w:szCs w:val="22"/>
                <w:lang w:val="ro-RO"/>
              </w:rPr>
              <w:t>(iii) încălcarea drepturilor de proprietate intelectuală;</w:t>
            </w:r>
            <w:bookmarkEnd w:id="11"/>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12" w:name="__Fieldmark__8_1908267539"/>
            <w:bookmarkEnd w:id="12"/>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13" w:name="__Fieldmark__9_1908267539"/>
            <w:bookmarkEnd w:id="13"/>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bookmarkStart w:id="14" w:name="_DV_C372"/>
            <w:r w:rsidRPr="006A32E5">
              <w:rPr>
                <w:color w:val="000000"/>
                <w:sz w:val="22"/>
                <w:szCs w:val="22"/>
                <w:lang w:val="ro-RO"/>
              </w:rPr>
              <w:t>(iv) încercarea de a influența procesul decizional al autorității contractante în timpul procedurii de atribuire;</w:t>
            </w:r>
            <w:bookmarkEnd w:id="14"/>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15" w:name="__Fieldmark__10_1908267539"/>
            <w:bookmarkEnd w:id="15"/>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16" w:name="__Fieldmark__11_1908267539"/>
            <w:bookmarkEnd w:id="16"/>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color w:val="000000"/>
                <w:sz w:val="22"/>
                <w:szCs w:val="22"/>
                <w:lang w:val="ro-RO"/>
              </w:rPr>
            </w:pPr>
            <w:bookmarkStart w:id="17" w:name="_DV_C373"/>
            <w:r w:rsidRPr="006A32E5">
              <w:rPr>
                <w:color w:val="000000"/>
                <w:sz w:val="22"/>
                <w:szCs w:val="22"/>
                <w:lang w:val="ro-RO" w:eastAsia="en-GB"/>
              </w:rPr>
              <w:t>(v) încercarea de a obține informații confidențiale care îi pot conferi avantaje nejustificate în procedura de atribuire;</w:t>
            </w:r>
            <w:bookmarkEnd w:id="17"/>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18" w:name="__Fieldmark__12_1908267539"/>
            <w:bookmarkEnd w:id="18"/>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19" w:name="__Fieldmark__13_1908267539"/>
            <w:bookmarkEnd w:id="19"/>
          </w:p>
        </w:tc>
      </w:tr>
      <w:tr w:rsidR="006A32E5" w:rsidRPr="00980C8D" w:rsidTr="006A32E5">
        <w:trPr>
          <w:trHeight w:val="86"/>
        </w:trPr>
        <w:tc>
          <w:tcPr>
            <w:tcW w:w="8238" w:type="dxa"/>
            <w:tcBorders>
              <w:top w:val="single" w:sz="4" w:space="0" w:color="000000"/>
              <w:left w:val="single" w:sz="4" w:space="0" w:color="000000"/>
              <w:bottom w:val="single" w:sz="4" w:space="0" w:color="000000"/>
              <w:right w:val="single" w:sz="4" w:space="0" w:color="000000"/>
            </w:tcBorders>
          </w:tcPr>
          <w:p w:rsidR="006A32E5" w:rsidRPr="00FE08A0" w:rsidRDefault="006A32E5" w:rsidP="006A32E5">
            <w:pPr>
              <w:pStyle w:val="Text1"/>
              <w:numPr>
                <w:ilvl w:val="0"/>
                <w:numId w:val="10"/>
              </w:numPr>
              <w:spacing w:before="40" w:after="40"/>
              <w:ind w:left="357" w:hanging="357"/>
              <w:rPr>
                <w:color w:val="000000"/>
                <w:sz w:val="22"/>
                <w:szCs w:val="22"/>
                <w:lang w:val="es-ES_tradnl" w:eastAsia="en-GB"/>
              </w:rPr>
            </w:pPr>
            <w:r w:rsidRPr="00FE08A0">
              <w:rPr>
                <w:sz w:val="22"/>
                <w:szCs w:val="22"/>
                <w:lang w:val="es-ES_tradnl" w:eastAsia="en-US"/>
              </w:rPr>
              <w:t>s-a stabilit printr-o hotărâre definitivă că persoana este vinovată de următoarele:</w:t>
            </w:r>
          </w:p>
        </w:tc>
        <w:tc>
          <w:tcPr>
            <w:tcW w:w="1527" w:type="dxa"/>
            <w:gridSpan w:val="2"/>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napToGrid w:val="0"/>
              <w:spacing w:before="240" w:after="120"/>
              <w:jc w:val="both"/>
              <w:rPr>
                <w:color w:val="000000"/>
                <w:sz w:val="22"/>
                <w:szCs w:val="22"/>
                <w:lang w:val="es-ES_tradnl" w:eastAsia="en-US"/>
              </w:rPr>
            </w:pPr>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r w:rsidRPr="006A32E5">
              <w:rPr>
                <w:color w:val="000000"/>
                <w:sz w:val="22"/>
                <w:szCs w:val="22"/>
                <w:lang w:val="ro-RO"/>
              </w:rPr>
              <w:t>(i) fraudă, în sensul articolului 1 din Convenția privind protecția intereselor financiare ale Comunităților Europene, elaborată prin Actul Consiliului din 26 iulie 1995;</w:t>
            </w:r>
            <w:bookmarkStart w:id="20" w:name="_DV_C378"/>
            <w:bookmarkEnd w:id="20"/>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21" w:name="__Fieldmark__14_1908267539"/>
            <w:bookmarkEnd w:id="21"/>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22" w:name="__Fieldmark__15_1908267539"/>
            <w:bookmarkEnd w:id="22"/>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bookmarkStart w:id="23" w:name="_DV_C379"/>
            <w:r w:rsidRPr="006A32E5">
              <w:rPr>
                <w:color w:val="000000"/>
                <w:sz w:val="22"/>
                <w:szCs w:val="22"/>
                <w:lang w:val="ro-RO"/>
              </w:rPr>
              <w:t>(ii) corupția, astfel cum este definită la articolul 3 din Convenția privind lupta împotriva corupției care implică funcționari ai Comunităților Europene sau oficiali ai statelor membre ale UE, elaborată prin Actul Consiliului din 26 mai 1997 și la articolul 2 alineatul (1) din Decizia-cadru 2003/568 / JAI a Consiliului, precum și corupția, astfel cum sunt definite în dispozițiile legale ale țării în care se află autoritatea contractantă, țara în care este stabilită persoana respectivă sau țara de executare a contractului;</w:t>
            </w:r>
            <w:bookmarkStart w:id="24" w:name="_DV_C381"/>
            <w:bookmarkStart w:id="25" w:name="_DV_C383"/>
            <w:bookmarkEnd w:id="23"/>
            <w:bookmarkEnd w:id="24"/>
            <w:bookmarkEnd w:id="25"/>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26" w:name="__Fieldmark__16_1908267539"/>
            <w:bookmarkEnd w:id="26"/>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27" w:name="__Fieldmark__17_1908267539"/>
            <w:bookmarkEnd w:id="27"/>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bookmarkStart w:id="28" w:name="_DV_C384"/>
            <w:r w:rsidRPr="006A32E5">
              <w:rPr>
                <w:color w:val="000000"/>
                <w:sz w:val="22"/>
                <w:szCs w:val="22"/>
                <w:lang w:val="ro-RO" w:eastAsia="en-GB"/>
              </w:rPr>
              <w:t>(iii) participarea la o organizație criminală, astfel cum este definită la articolul 2 din Decizia-cadru 2008/841 / JAI a Consiliului;</w:t>
            </w:r>
            <w:bookmarkStart w:id="29" w:name="_DV_M250"/>
            <w:bookmarkStart w:id="30" w:name="_DV_C385"/>
            <w:bookmarkStart w:id="31" w:name="_DV_C387"/>
            <w:bookmarkEnd w:id="28"/>
            <w:bookmarkEnd w:id="29"/>
            <w:bookmarkEnd w:id="30"/>
            <w:bookmarkEnd w:id="31"/>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32" w:name="__Fieldmark__18_1908267539"/>
            <w:bookmarkEnd w:id="32"/>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33" w:name="__Fieldmark__19_1908267539"/>
            <w:bookmarkEnd w:id="33"/>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sz w:val="22"/>
                <w:szCs w:val="22"/>
                <w:lang w:val="ro-RO" w:eastAsia="en-US"/>
              </w:rPr>
            </w:pPr>
            <w:r w:rsidRPr="006A32E5">
              <w:rPr>
                <w:color w:val="000000"/>
                <w:sz w:val="22"/>
                <w:szCs w:val="22"/>
                <w:lang w:val="ro-RO"/>
              </w:rPr>
              <w:t>(iv)</w:t>
            </w:r>
            <w:bookmarkStart w:id="34" w:name="_DV_M251"/>
            <w:bookmarkEnd w:id="34"/>
            <w:r>
              <w:rPr>
                <w:color w:val="000000"/>
                <w:sz w:val="22"/>
                <w:szCs w:val="22"/>
                <w:lang w:val="ro-RO"/>
              </w:rPr>
              <w:t xml:space="preserve"> </w:t>
            </w:r>
            <w:r w:rsidRPr="006A32E5">
              <w:rPr>
                <w:bCs/>
                <w:iCs/>
                <w:sz w:val="22"/>
                <w:szCs w:val="22"/>
                <w:lang w:val="ro-RO"/>
              </w:rPr>
              <w:t>spălare de bani</w:t>
            </w:r>
            <w:bookmarkStart w:id="35" w:name="_DV_C391"/>
            <w:r w:rsidRPr="006A32E5">
              <w:rPr>
                <w:color w:val="000000"/>
                <w:sz w:val="22"/>
                <w:szCs w:val="22"/>
                <w:lang w:val="ro-RO"/>
              </w:rPr>
              <w:t xml:space="preserve"> sau</w:t>
            </w:r>
            <w:bookmarkStart w:id="36" w:name="_DV_M252"/>
            <w:bookmarkEnd w:id="35"/>
            <w:bookmarkEnd w:id="36"/>
            <w:r w:rsidRPr="006A32E5">
              <w:rPr>
                <w:bCs/>
                <w:iCs/>
                <w:sz w:val="22"/>
                <w:szCs w:val="22"/>
                <w:lang w:val="ro-RO"/>
              </w:rPr>
              <w:t xml:space="preserve"> finanțarea terorismului,</w:t>
            </w:r>
            <w:r w:rsidRPr="006A32E5">
              <w:rPr>
                <w:sz w:val="22"/>
                <w:szCs w:val="22"/>
                <w:lang w:val="ro-RO"/>
              </w:rPr>
              <w:t xml:space="preserve"> </w:t>
            </w:r>
            <w:bookmarkStart w:id="37" w:name="_DV_C392"/>
            <w:r w:rsidRPr="006A32E5">
              <w:rPr>
                <w:color w:val="000000"/>
                <w:sz w:val="22"/>
                <w:szCs w:val="22"/>
                <w:lang w:val="ro-RO"/>
              </w:rPr>
              <w:t>astfel cum este definit la articolul 1 din Directiva 2005/60 / CE a Parlamentului European și a Consiliului;</w:t>
            </w:r>
            <w:bookmarkStart w:id="38" w:name="_DV_C394"/>
            <w:bookmarkEnd w:id="37"/>
            <w:bookmarkEnd w:id="38"/>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39" w:name="__Fieldmark__20_1908267539"/>
            <w:bookmarkEnd w:id="39"/>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40" w:name="__Fieldmark__21_1908267539"/>
            <w:bookmarkEnd w:id="40"/>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color w:val="000000"/>
                <w:sz w:val="22"/>
                <w:szCs w:val="22"/>
                <w:lang w:val="ro-RO" w:eastAsia="en-GB"/>
              </w:rPr>
            </w:pPr>
            <w:bookmarkStart w:id="41" w:name="_DV_C395"/>
            <w:r w:rsidRPr="006A32E5">
              <w:rPr>
                <w:color w:val="000000"/>
                <w:sz w:val="22"/>
                <w:szCs w:val="22"/>
                <w:lang w:val="ro-RO" w:eastAsia="en-GB"/>
              </w:rPr>
              <w:lastRenderedPageBreak/>
              <w:t xml:space="preserve">(v) </w:t>
            </w:r>
            <w:bookmarkStart w:id="42" w:name="_DV_M253"/>
            <w:bookmarkEnd w:id="41"/>
            <w:bookmarkEnd w:id="42"/>
            <w:r w:rsidRPr="006A32E5">
              <w:rPr>
                <w:color w:val="000000"/>
                <w:sz w:val="22"/>
                <w:szCs w:val="22"/>
                <w:lang w:val="ro-RO" w:eastAsia="en-GB"/>
              </w:rPr>
              <w:t>infracțiuni legate de terorism</w:t>
            </w:r>
            <w:bookmarkStart w:id="43" w:name="_DV_C397"/>
            <w:r w:rsidRPr="006A32E5">
              <w:rPr>
                <w:color w:val="000000"/>
                <w:sz w:val="22"/>
                <w:szCs w:val="22"/>
                <w:lang w:val="ro-RO" w:eastAsia="en-GB"/>
              </w:rPr>
              <w:t xml:space="preserve"> sau infracțiuni legate de activități teroriste, astfel cum sunt definite la articolele 1 și 3 din Decizia-cadru 2002/475 / JAI a Consiliului, respectiv incitarea, asistarea, stimularea sau încercarea de a comite astfel de infracțiuni, astfel cum se menționează la articolul 4 din decizia respectivă;</w:t>
            </w:r>
            <w:bookmarkStart w:id="44" w:name="_DV_C399"/>
            <w:bookmarkEnd w:id="43"/>
            <w:bookmarkEnd w:id="44"/>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45" w:name="__Fieldmark__22_1908267539"/>
            <w:bookmarkEnd w:id="45"/>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46" w:name="__Fieldmark__23_1908267539"/>
            <w:bookmarkEnd w:id="46"/>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spacing w:before="40" w:after="40"/>
              <w:ind w:left="0"/>
              <w:rPr>
                <w:color w:val="000000"/>
                <w:sz w:val="22"/>
                <w:szCs w:val="22"/>
                <w:lang w:val="ro-RO" w:eastAsia="en-GB"/>
              </w:rPr>
            </w:pPr>
            <w:bookmarkStart w:id="47" w:name="_DV_C400"/>
            <w:r w:rsidRPr="006A32E5">
              <w:rPr>
                <w:color w:val="000000"/>
                <w:sz w:val="22"/>
                <w:szCs w:val="22"/>
                <w:lang w:val="ro-RO" w:eastAsia="en-GB"/>
              </w:rPr>
              <w:t xml:space="preserve">(vi) </w:t>
            </w:r>
            <w:bookmarkStart w:id="48" w:name="_DV_M254"/>
            <w:bookmarkEnd w:id="47"/>
            <w:bookmarkEnd w:id="48"/>
            <w:r w:rsidRPr="006A32E5">
              <w:rPr>
                <w:color w:val="000000"/>
                <w:sz w:val="22"/>
                <w:szCs w:val="22"/>
                <w:lang w:val="ro-RO" w:eastAsia="en-GB"/>
              </w:rPr>
              <w:t xml:space="preserve">munca copiilor sau alte forme de trafic de persoane </w:t>
            </w:r>
            <w:bookmarkStart w:id="49" w:name="_DV_C402"/>
            <w:r w:rsidRPr="006A32E5">
              <w:rPr>
                <w:color w:val="000000"/>
                <w:sz w:val="22"/>
                <w:szCs w:val="22"/>
                <w:lang w:val="ro-RO" w:eastAsia="en-GB"/>
              </w:rPr>
              <w:t>astfel cum este definit la articolul 2 din Directiva 2011/36 / UE a Parlamentului European și a Consiliului;</w:t>
            </w:r>
            <w:bookmarkStart w:id="50" w:name="_DV_C404"/>
            <w:bookmarkEnd w:id="49"/>
            <w:bookmarkEnd w:id="50"/>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51" w:name="__Fieldmark__24_1908267539"/>
            <w:bookmarkEnd w:id="51"/>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52" w:name="__Fieldmark__25_1908267539"/>
            <w:bookmarkEnd w:id="52"/>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numPr>
                <w:ilvl w:val="0"/>
                <w:numId w:val="10"/>
              </w:numPr>
              <w:tabs>
                <w:tab w:val="clear" w:pos="360"/>
                <w:tab w:val="left" w:pos="259"/>
              </w:tabs>
              <w:spacing w:before="40" w:after="40"/>
              <w:ind w:left="0" w:firstLine="0"/>
              <w:rPr>
                <w:color w:val="000000"/>
                <w:sz w:val="22"/>
                <w:szCs w:val="22"/>
                <w:lang w:val="ro-RO"/>
              </w:rPr>
            </w:pPr>
            <w:r w:rsidRPr="006A32E5">
              <w:rPr>
                <w:sz w:val="22"/>
                <w:szCs w:val="22"/>
                <w:lang w:val="ro-RO" w:eastAsia="en-US"/>
              </w:rPr>
              <w:t xml:space="preserve">persoana a prezentat deficiențe semnificative în respectarea obligațiilor principale în executarea unui contract finanțat din bugetul Uniunii, care a dus la rezilierea sa anticipată sau la aplicarea daunelor lichidate sau a altor sancțiuni contractuale sau care a fost descoperită în urma verificărilor , audituri sau investigații de către un ordonator de credite, OLAF sau Curtea de Conturi; </w:t>
            </w:r>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53" w:name="__Fieldmark__26_1908267539"/>
            <w:bookmarkEnd w:id="53"/>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54" w:name="__Fieldmark__27_1908267539"/>
            <w:bookmarkEnd w:id="54"/>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numPr>
                <w:ilvl w:val="0"/>
                <w:numId w:val="10"/>
              </w:numPr>
              <w:tabs>
                <w:tab w:val="clear" w:pos="360"/>
                <w:tab w:val="left" w:pos="259"/>
              </w:tabs>
              <w:spacing w:before="40" w:after="40"/>
              <w:ind w:left="0" w:firstLine="0"/>
              <w:rPr>
                <w:sz w:val="22"/>
                <w:szCs w:val="22"/>
                <w:lang w:val="ro-RO" w:eastAsia="en-US"/>
              </w:rPr>
            </w:pPr>
            <w:bookmarkStart w:id="55" w:name="_DV_C410"/>
            <w:r w:rsidRPr="006A32E5">
              <w:rPr>
                <w:color w:val="000000"/>
                <w:sz w:val="22"/>
                <w:szCs w:val="22"/>
                <w:lang w:val="ro-RO"/>
              </w:rPr>
              <w:t>s-a stabilit printr-o hotărâre judecătorească definitivă sau printr-o decizie administrativă definitivă că persoana a comis o neregulă în sensul articolului 1 alineatul (2) din Regulamentul (CE, Euratom) nr. 2988/95 al Consiliului;</w:t>
            </w:r>
            <w:bookmarkEnd w:id="55"/>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56" w:name="__Fieldmark__28_1908267539"/>
            <w:bookmarkEnd w:id="56"/>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57" w:name="__Fieldmark__29_1908267539"/>
            <w:bookmarkEnd w:id="57"/>
          </w:p>
        </w:tc>
      </w:tr>
      <w:tr w:rsidR="006A32E5" w:rsidRPr="00FE08A0" w:rsidTr="0099678D">
        <w:tc>
          <w:tcPr>
            <w:tcW w:w="8238" w:type="dxa"/>
            <w:tcBorders>
              <w:top w:val="single" w:sz="4" w:space="0" w:color="000000"/>
              <w:left w:val="single" w:sz="4" w:space="0" w:color="000000"/>
              <w:bottom w:val="single" w:sz="4" w:space="0" w:color="000000"/>
              <w:right w:val="single" w:sz="4" w:space="0" w:color="000000"/>
            </w:tcBorders>
          </w:tcPr>
          <w:p w:rsidR="006A32E5" w:rsidRPr="006A32E5" w:rsidRDefault="006A32E5" w:rsidP="006A32E5">
            <w:pPr>
              <w:pStyle w:val="Text1"/>
              <w:numPr>
                <w:ilvl w:val="0"/>
                <w:numId w:val="10"/>
              </w:numPr>
              <w:tabs>
                <w:tab w:val="clear" w:pos="360"/>
                <w:tab w:val="left" w:pos="259"/>
              </w:tabs>
              <w:spacing w:before="40" w:after="40"/>
              <w:ind w:left="-25" w:firstLine="0"/>
              <w:rPr>
                <w:color w:val="000000"/>
                <w:sz w:val="22"/>
                <w:szCs w:val="22"/>
                <w:lang w:val="ro-RO"/>
              </w:rPr>
            </w:pPr>
            <w:r w:rsidRPr="006A32E5">
              <w:rPr>
                <w:color w:val="000000"/>
                <w:sz w:val="22"/>
                <w:szCs w:val="22"/>
                <w:lang w:val="ro-RO"/>
              </w:rPr>
              <w:t>pentru situațiile de abatere profesională gravă, fraudă, corupție, alte infracțiuni, deficiențe semnificative în executarea contractului sau nereguli, solicitantul este supus:</w:t>
            </w:r>
          </w:p>
          <w:p w:rsidR="006A32E5" w:rsidRPr="006A32E5" w:rsidRDefault="006A32E5" w:rsidP="006A32E5">
            <w:pPr>
              <w:pStyle w:val="Text1"/>
              <w:numPr>
                <w:ilvl w:val="0"/>
                <w:numId w:val="9"/>
              </w:numPr>
              <w:tabs>
                <w:tab w:val="left" w:pos="259"/>
              </w:tabs>
              <w:spacing w:before="40" w:after="40"/>
              <w:ind w:left="0" w:firstLine="259"/>
              <w:rPr>
                <w:color w:val="000000"/>
                <w:sz w:val="22"/>
                <w:szCs w:val="22"/>
                <w:lang w:val="ro-RO"/>
              </w:rPr>
            </w:pPr>
            <w:r w:rsidRPr="006A32E5">
              <w:rPr>
                <w:color w:val="000000"/>
                <w:sz w:val="22"/>
                <w:szCs w:val="22"/>
                <w:lang w:val="ro-RO"/>
              </w:rPr>
              <w:t>fapte stabilite în contextul auditurilor sau investigațiilor efectuate de Curtea de Conturi, OLAF sau audit intern sau orice alt control, audit sau control efectuat sub responsabilitatea unui ordonator de credite al unei instituții UE, al unui birou european sau al unui Agenție sau organism UE;</w:t>
            </w:r>
          </w:p>
          <w:p w:rsidR="006A32E5" w:rsidRPr="006A32E5" w:rsidRDefault="006A32E5" w:rsidP="006A32E5">
            <w:pPr>
              <w:pStyle w:val="Text1"/>
              <w:numPr>
                <w:ilvl w:val="0"/>
                <w:numId w:val="9"/>
              </w:numPr>
              <w:tabs>
                <w:tab w:val="left" w:pos="259"/>
              </w:tabs>
              <w:spacing w:before="40" w:after="40"/>
              <w:ind w:left="0" w:firstLine="259"/>
              <w:rPr>
                <w:color w:val="000000"/>
                <w:sz w:val="22"/>
                <w:szCs w:val="22"/>
                <w:lang w:val="ro-RO"/>
              </w:rPr>
            </w:pPr>
            <w:r w:rsidRPr="006A32E5">
              <w:rPr>
                <w:color w:val="000000"/>
                <w:sz w:val="22"/>
                <w:szCs w:val="22"/>
                <w:lang w:val="ro-RO"/>
              </w:rPr>
              <w:t>decizii administrative definitive care pot include măsuri disciplinare luate de organul de supraveghere competent responsabil cu verificarea aplicării standardelor de etică profesională;</w:t>
            </w:r>
          </w:p>
          <w:p w:rsidR="006A32E5" w:rsidRPr="006A32E5" w:rsidRDefault="006A32E5" w:rsidP="006A32E5">
            <w:pPr>
              <w:pStyle w:val="Text1"/>
              <w:numPr>
                <w:ilvl w:val="0"/>
                <w:numId w:val="9"/>
              </w:numPr>
              <w:tabs>
                <w:tab w:val="left" w:pos="259"/>
              </w:tabs>
              <w:spacing w:before="40" w:after="40"/>
              <w:ind w:left="0" w:firstLine="259"/>
              <w:rPr>
                <w:color w:val="000000"/>
                <w:sz w:val="22"/>
                <w:szCs w:val="22"/>
                <w:lang w:val="ro-RO"/>
              </w:rPr>
            </w:pPr>
            <w:r w:rsidRPr="006A32E5">
              <w:rPr>
                <w:color w:val="000000"/>
                <w:sz w:val="22"/>
                <w:szCs w:val="22"/>
                <w:lang w:val="ro-RO"/>
              </w:rPr>
              <w:t>deciziile BCE, BEI, Fondul european de investiții sau organizațiile internaționale;</w:t>
            </w:r>
          </w:p>
          <w:p w:rsidR="006A32E5" w:rsidRPr="006A32E5" w:rsidRDefault="006A32E5" w:rsidP="006A32E5">
            <w:pPr>
              <w:pStyle w:val="Text1"/>
              <w:numPr>
                <w:ilvl w:val="0"/>
                <w:numId w:val="9"/>
              </w:numPr>
              <w:tabs>
                <w:tab w:val="left" w:pos="259"/>
              </w:tabs>
              <w:spacing w:before="40" w:after="40"/>
              <w:ind w:left="0" w:firstLine="259"/>
              <w:rPr>
                <w:color w:val="000000"/>
                <w:sz w:val="22"/>
                <w:szCs w:val="22"/>
                <w:lang w:val="ro-RO"/>
              </w:rPr>
            </w:pPr>
            <w:r w:rsidRPr="006A32E5">
              <w:rPr>
                <w:color w:val="000000"/>
                <w:sz w:val="22"/>
                <w:szCs w:val="22"/>
                <w:lang w:val="ro-RO"/>
              </w:rPr>
              <w:t>deciziile Comisiei referitoare la încălcarea regulilor de concurență ale Uniunii sau ale unei autorități naționale competente referitoare la încălcarea legislației Uniunii sau a legislației naționale în materie de concurență; sau</w:t>
            </w:r>
          </w:p>
          <w:p w:rsidR="006A32E5" w:rsidRPr="00FE08A0" w:rsidRDefault="006A32E5" w:rsidP="006A32E5">
            <w:pPr>
              <w:pStyle w:val="Text1"/>
              <w:numPr>
                <w:ilvl w:val="0"/>
                <w:numId w:val="9"/>
              </w:numPr>
              <w:tabs>
                <w:tab w:val="left" w:pos="259"/>
              </w:tabs>
              <w:spacing w:before="40" w:after="40"/>
              <w:ind w:left="0" w:firstLine="259"/>
              <w:rPr>
                <w:color w:val="000000"/>
                <w:sz w:val="22"/>
                <w:szCs w:val="22"/>
                <w:lang w:val="es-ES_tradnl"/>
              </w:rPr>
            </w:pPr>
            <w:r w:rsidRPr="006A32E5">
              <w:rPr>
                <w:color w:val="000000"/>
                <w:sz w:val="22"/>
                <w:szCs w:val="22"/>
                <w:lang w:val="ro-RO"/>
              </w:rPr>
              <w:t>decizii de excludere de către un ordonator de credite al unei instituții UE, al unui birou european sau</w:t>
            </w:r>
            <w:r w:rsidRPr="00FE08A0">
              <w:rPr>
                <w:color w:val="000000"/>
                <w:sz w:val="22"/>
                <w:szCs w:val="22"/>
                <w:lang w:val="es-ES_tradnl"/>
              </w:rPr>
              <w:t xml:space="preserve"> al unei agenții sau organisme ale UE. </w:t>
            </w:r>
          </w:p>
        </w:tc>
        <w:tc>
          <w:tcPr>
            <w:tcW w:w="812"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bookmarkStart w:id="58" w:name="__Fieldmark__30_1908267539"/>
            <w:bookmarkEnd w:id="58"/>
          </w:p>
        </w:tc>
        <w:tc>
          <w:tcPr>
            <w:tcW w:w="715" w:type="dxa"/>
            <w:tcBorders>
              <w:top w:val="single" w:sz="4" w:space="0" w:color="000000"/>
              <w:left w:val="single" w:sz="4" w:space="0" w:color="000000"/>
              <w:bottom w:val="single" w:sz="4" w:space="0" w:color="000000"/>
              <w:right w:val="single" w:sz="4" w:space="0" w:color="000000"/>
            </w:tcBorders>
          </w:tcPr>
          <w:p w:rsidR="006A32E5" w:rsidRPr="00FE08A0" w:rsidRDefault="006A32E5" w:rsidP="0099678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rPr>
            </w:r>
            <w:r w:rsidRPr="00FE08A0">
              <w:rPr>
                <w:sz w:val="22"/>
                <w:szCs w:val="22"/>
              </w:rPr>
              <w:fldChar w:fldCharType="end"/>
            </w:r>
            <w:bookmarkStart w:id="59" w:name="__Fieldmark__31_1908267539"/>
            <w:bookmarkEnd w:id="59"/>
          </w:p>
        </w:tc>
      </w:tr>
    </w:tbl>
    <w:p w:rsidR="001C3648" w:rsidRPr="00E063BF" w:rsidRDefault="001C3648">
      <w:pPr>
        <w:rPr>
          <w:b/>
          <w:sz w:val="22"/>
          <w:szCs w:val="22"/>
          <w:lang w:val="es-ES_tradnl"/>
        </w:rPr>
      </w:pPr>
    </w:p>
    <w:sectPr w:rsidR="001C3648" w:rsidRPr="00E063BF" w:rsidSect="003E1EA1">
      <w:headerReference w:type="default" r:id="rId8"/>
      <w:footerReference w:type="default" r:id="rId9"/>
      <w:headerReference w:type="first" r:id="rId10"/>
      <w:footerReference w:type="first" r:id="rId11"/>
      <w:pgSz w:w="11906" w:h="16838"/>
      <w:pgMar w:top="709" w:right="1298" w:bottom="1276" w:left="1298"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D6A" w:rsidRDefault="00435D6A">
      <w:r>
        <w:separator/>
      </w:r>
    </w:p>
  </w:endnote>
  <w:endnote w:type="continuationSeparator" w:id="0">
    <w:p w:rsidR="00435D6A" w:rsidRDefault="00435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New Roman Bold;Times New">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Arial Unicode M">
    <w:altName w:val="Times New Roman"/>
    <w:panose1 w:val="00000000000000000000"/>
    <w:charset w:val="00"/>
    <w:family w:val="roman"/>
    <w:notTrueType/>
    <w:pitch w:val="default"/>
  </w:font>
  <w:font w:name="Arial;Arial">
    <w:altName w:val="Times New Roman"/>
    <w:panose1 w:val="00000000000000000000"/>
    <w:charset w:val="00"/>
    <w:family w:val="roman"/>
    <w:notTrueType/>
    <w:pitch w:val="default"/>
  </w:font>
  <w:font w:name="Symbol;Symbol">
    <w:panose1 w:val="00000000000000000000"/>
    <w:charset w:val="00"/>
    <w:family w:val="roman"/>
    <w:notTrueType/>
    <w:pitch w:val="default"/>
  </w:font>
  <w:font w:name="Old English Text MT">
    <w:panose1 w:val="03040902040508030806"/>
    <w:charset w:val="00"/>
    <w:family w:val="script"/>
    <w:pitch w:val="variable"/>
    <w:sig w:usb0="00000003" w:usb1="00000000" w:usb2="00000000" w:usb3="00000000" w:csb0="00000001" w:csb1="00000000"/>
  </w:font>
  <w:font w:name="Courier New;Times New Roman">
    <w:panose1 w:val="00000000000000000000"/>
    <w:charset w:val="00"/>
    <w:family w:val="roman"/>
    <w:notTrueType/>
    <w:pitch w:val="default"/>
  </w:font>
  <w:font w:name="Wingdings;Wingdings">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48" w:rsidRPr="00E063BF" w:rsidRDefault="00F553F2">
    <w:pPr>
      <w:pStyle w:val="a9"/>
      <w:tabs>
        <w:tab w:val="clear" w:pos="4320"/>
        <w:tab w:val="clear" w:pos="8640"/>
        <w:tab w:val="right" w:pos="9214"/>
      </w:tabs>
      <w:ind w:right="5"/>
      <w:rPr>
        <w:rStyle w:val="a4"/>
        <w:sz w:val="18"/>
        <w:szCs w:val="18"/>
        <w:lang w:val="es-ES_tradnl"/>
      </w:rPr>
    </w:pPr>
    <w:r w:rsidRPr="00E063BF">
      <w:rPr>
        <w:b/>
        <w:sz w:val="18"/>
        <w:szCs w:val="18"/>
        <w:lang w:val="es-ES_tradnl"/>
      </w:rPr>
      <w:t>15 ianuarie 2016</w:t>
    </w:r>
    <w:r w:rsidRPr="00E063BF">
      <w:rPr>
        <w:sz w:val="18"/>
        <w:szCs w:val="18"/>
        <w:lang w:val="es-ES_tradnl"/>
      </w:rPr>
      <w:tab/>
      <w:t xml:space="preserve">Pagină </w:t>
    </w:r>
    <w:r>
      <w:rPr>
        <w:rStyle w:val="a4"/>
        <w:sz w:val="18"/>
        <w:szCs w:val="18"/>
      </w:rPr>
      <w:fldChar w:fldCharType="begin"/>
    </w:r>
    <w:r w:rsidRPr="00E063BF">
      <w:rPr>
        <w:rStyle w:val="a4"/>
        <w:sz w:val="18"/>
        <w:szCs w:val="18"/>
        <w:lang w:val="es-ES_tradnl"/>
      </w:rPr>
      <w:instrText>PAGE</w:instrText>
    </w:r>
    <w:r>
      <w:rPr>
        <w:rStyle w:val="a4"/>
        <w:sz w:val="18"/>
        <w:szCs w:val="18"/>
      </w:rPr>
      <w:fldChar w:fldCharType="separate"/>
    </w:r>
    <w:r w:rsidR="005A2244">
      <w:rPr>
        <w:rStyle w:val="a4"/>
        <w:noProof/>
        <w:sz w:val="18"/>
        <w:szCs w:val="18"/>
        <w:lang w:val="es-ES_tradnl"/>
      </w:rPr>
      <w:t>6</w:t>
    </w:r>
    <w:r>
      <w:rPr>
        <w:rStyle w:val="a4"/>
        <w:sz w:val="18"/>
        <w:szCs w:val="18"/>
      </w:rPr>
      <w:fldChar w:fldCharType="end"/>
    </w:r>
    <w:r w:rsidRPr="00E063BF">
      <w:rPr>
        <w:rStyle w:val="a4"/>
        <w:sz w:val="18"/>
        <w:szCs w:val="18"/>
        <w:lang w:val="es-ES_tradnl"/>
      </w:rPr>
      <w:t xml:space="preserve"> de </w:t>
    </w:r>
    <w:r>
      <w:rPr>
        <w:rStyle w:val="a4"/>
        <w:sz w:val="18"/>
        <w:szCs w:val="18"/>
      </w:rPr>
      <w:fldChar w:fldCharType="begin"/>
    </w:r>
    <w:r w:rsidRPr="00E063BF">
      <w:rPr>
        <w:rStyle w:val="a4"/>
        <w:sz w:val="18"/>
        <w:szCs w:val="18"/>
        <w:lang w:val="es-ES_tradnl"/>
      </w:rPr>
      <w:instrText>NUMPAGES \* ARABIC</w:instrText>
    </w:r>
    <w:r>
      <w:rPr>
        <w:rStyle w:val="a4"/>
        <w:sz w:val="18"/>
        <w:szCs w:val="18"/>
      </w:rPr>
      <w:fldChar w:fldCharType="separate"/>
    </w:r>
    <w:r w:rsidR="005A2244">
      <w:rPr>
        <w:rStyle w:val="a4"/>
        <w:noProof/>
        <w:sz w:val="18"/>
        <w:szCs w:val="18"/>
        <w:lang w:val="es-ES_tradnl"/>
      </w:rPr>
      <w:t>6</w:t>
    </w:r>
    <w:r>
      <w:rPr>
        <w:rStyle w:val="a4"/>
        <w:sz w:val="18"/>
        <w:szCs w:val="18"/>
      </w:rPr>
      <w:fldChar w:fldCharType="end"/>
    </w:r>
  </w:p>
  <w:p w:rsidR="001C3648" w:rsidRPr="00E063BF" w:rsidRDefault="00F553F2">
    <w:pPr>
      <w:rPr>
        <w:sz w:val="18"/>
        <w:szCs w:val="18"/>
        <w:lang w:val="es-ES_tradnl"/>
      </w:rPr>
    </w:pPr>
    <w:r>
      <w:rPr>
        <w:sz w:val="18"/>
        <w:szCs w:val="18"/>
      </w:rPr>
      <w:fldChar w:fldCharType="begin"/>
    </w:r>
    <w:r w:rsidRPr="00E063BF">
      <w:rPr>
        <w:sz w:val="18"/>
        <w:szCs w:val="18"/>
        <w:lang w:val="es-ES_tradnl"/>
      </w:rPr>
      <w:instrText>FILENAME</w:instrText>
    </w:r>
    <w:r>
      <w:rPr>
        <w:sz w:val="18"/>
        <w:szCs w:val="18"/>
      </w:rPr>
      <w:fldChar w:fldCharType="separate"/>
    </w:r>
    <w:r w:rsidRPr="00E063BF">
      <w:rPr>
        <w:sz w:val="18"/>
        <w:szCs w:val="18"/>
        <w:lang w:val="es-ES_tradnl"/>
      </w:rPr>
      <w:t>60ca4c35-2972-4211-a094-e3871754b9ce.doc</w:t>
    </w:r>
    <w:r>
      <w:rP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48" w:rsidRPr="00E063BF" w:rsidRDefault="00F553F2">
    <w:pPr>
      <w:pStyle w:val="a9"/>
      <w:tabs>
        <w:tab w:val="clear" w:pos="4320"/>
        <w:tab w:val="clear" w:pos="8640"/>
        <w:tab w:val="right" w:pos="9214"/>
      </w:tabs>
      <w:ind w:right="5"/>
      <w:rPr>
        <w:rStyle w:val="a4"/>
        <w:sz w:val="18"/>
        <w:szCs w:val="18"/>
        <w:lang w:val="es-ES_tradnl"/>
      </w:rPr>
    </w:pPr>
    <w:r w:rsidRPr="00E063BF">
      <w:rPr>
        <w:b/>
        <w:sz w:val="18"/>
        <w:szCs w:val="18"/>
        <w:lang w:val="es-ES_tradnl"/>
      </w:rPr>
      <w:t>15 ianuarie 2016</w:t>
    </w:r>
    <w:r w:rsidRPr="00E063BF">
      <w:rPr>
        <w:sz w:val="18"/>
        <w:szCs w:val="18"/>
        <w:lang w:val="es-ES_tradnl"/>
      </w:rPr>
      <w:tab/>
      <w:t xml:space="preserve">Pagină </w:t>
    </w:r>
    <w:r>
      <w:rPr>
        <w:rStyle w:val="a4"/>
        <w:sz w:val="18"/>
        <w:szCs w:val="18"/>
      </w:rPr>
      <w:fldChar w:fldCharType="begin"/>
    </w:r>
    <w:r w:rsidRPr="00E063BF">
      <w:rPr>
        <w:rStyle w:val="a4"/>
        <w:sz w:val="18"/>
        <w:szCs w:val="18"/>
        <w:lang w:val="es-ES_tradnl"/>
      </w:rPr>
      <w:instrText>PAGE</w:instrText>
    </w:r>
    <w:r>
      <w:rPr>
        <w:rStyle w:val="a4"/>
        <w:sz w:val="18"/>
        <w:szCs w:val="18"/>
      </w:rPr>
      <w:fldChar w:fldCharType="separate"/>
    </w:r>
    <w:r w:rsidR="002A175C">
      <w:rPr>
        <w:rStyle w:val="a4"/>
        <w:noProof/>
        <w:sz w:val="18"/>
        <w:szCs w:val="18"/>
        <w:lang w:val="es-ES_tradnl"/>
      </w:rPr>
      <w:t>1</w:t>
    </w:r>
    <w:r>
      <w:rPr>
        <w:rStyle w:val="a4"/>
        <w:sz w:val="18"/>
        <w:szCs w:val="18"/>
      </w:rPr>
      <w:fldChar w:fldCharType="end"/>
    </w:r>
    <w:r w:rsidRPr="00E063BF">
      <w:rPr>
        <w:rStyle w:val="a4"/>
        <w:sz w:val="18"/>
        <w:szCs w:val="18"/>
        <w:lang w:val="es-ES_tradnl"/>
      </w:rPr>
      <w:t xml:space="preserve"> de </w:t>
    </w:r>
    <w:r>
      <w:rPr>
        <w:rStyle w:val="a4"/>
        <w:sz w:val="18"/>
        <w:szCs w:val="18"/>
      </w:rPr>
      <w:fldChar w:fldCharType="begin"/>
    </w:r>
    <w:r w:rsidRPr="00E063BF">
      <w:rPr>
        <w:rStyle w:val="a4"/>
        <w:sz w:val="18"/>
        <w:szCs w:val="18"/>
        <w:lang w:val="es-ES_tradnl"/>
      </w:rPr>
      <w:instrText>NUMPAGES \* ARABIC</w:instrText>
    </w:r>
    <w:r>
      <w:rPr>
        <w:rStyle w:val="a4"/>
        <w:sz w:val="18"/>
        <w:szCs w:val="18"/>
      </w:rPr>
      <w:fldChar w:fldCharType="separate"/>
    </w:r>
    <w:r w:rsidR="002A175C">
      <w:rPr>
        <w:rStyle w:val="a4"/>
        <w:noProof/>
        <w:sz w:val="18"/>
        <w:szCs w:val="18"/>
        <w:lang w:val="es-ES_tradnl"/>
      </w:rPr>
      <w:t>6</w:t>
    </w:r>
    <w:r>
      <w:rPr>
        <w:rStyle w:val="a4"/>
        <w:sz w:val="18"/>
        <w:szCs w:val="18"/>
      </w:rPr>
      <w:fldChar w:fldCharType="end"/>
    </w:r>
  </w:p>
  <w:p w:rsidR="001C3648" w:rsidRPr="00E063BF" w:rsidRDefault="00F553F2">
    <w:pPr>
      <w:pStyle w:val="a9"/>
      <w:tabs>
        <w:tab w:val="clear" w:pos="8640"/>
        <w:tab w:val="right" w:pos="9214"/>
      </w:tabs>
      <w:rPr>
        <w:sz w:val="18"/>
        <w:szCs w:val="18"/>
        <w:lang w:val="es-ES_tradnl"/>
      </w:rPr>
    </w:pPr>
    <w:r>
      <w:rPr>
        <w:sz w:val="18"/>
        <w:szCs w:val="18"/>
      </w:rPr>
      <w:fldChar w:fldCharType="begin"/>
    </w:r>
    <w:r w:rsidRPr="00E063BF">
      <w:rPr>
        <w:sz w:val="18"/>
        <w:szCs w:val="18"/>
        <w:lang w:val="es-ES_tradnl"/>
      </w:rPr>
      <w:instrText>FILENAME</w:instrText>
    </w:r>
    <w:r>
      <w:rPr>
        <w:sz w:val="18"/>
        <w:szCs w:val="18"/>
      </w:rPr>
      <w:fldChar w:fldCharType="separate"/>
    </w:r>
    <w:r w:rsidRPr="00E063BF">
      <w:rPr>
        <w:sz w:val="18"/>
        <w:szCs w:val="18"/>
        <w:lang w:val="es-ES_tradnl"/>
      </w:rPr>
      <w:t>60ca4c35-2972-4211-a094-e3871754b9ce.doc</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D6A" w:rsidRDefault="00435D6A">
      <w:pPr>
        <w:rPr>
          <w:sz w:val="12"/>
        </w:rPr>
      </w:pPr>
      <w:r>
        <w:separator/>
      </w:r>
    </w:p>
  </w:footnote>
  <w:footnote w:type="continuationSeparator" w:id="0">
    <w:p w:rsidR="00435D6A" w:rsidRDefault="00435D6A">
      <w:pPr>
        <w:rPr>
          <w:sz w:val="12"/>
        </w:rPr>
      </w:pPr>
      <w:r>
        <w:continuationSeparator/>
      </w:r>
    </w:p>
  </w:footnote>
  <w:footnote w:id="1">
    <w:p w:rsidR="001C3648" w:rsidRPr="00E063BF" w:rsidRDefault="00F553F2">
      <w:pPr>
        <w:pStyle w:val="ad"/>
        <w:ind w:left="284" w:hanging="284"/>
        <w:rPr>
          <w:lang w:val="es-ES_tradnl"/>
        </w:rPr>
      </w:pPr>
      <w:r>
        <w:rPr>
          <w:rStyle w:val="FootnoteCharacters"/>
        </w:rPr>
        <w:footnoteRef/>
      </w:r>
      <w:r w:rsidRPr="00E063BF">
        <w:rPr>
          <w:lang w:val="es-ES_tradnl"/>
        </w:rPr>
        <w:tab/>
        <w:t>Țara în care este stabilită persoana juridică.</w:t>
      </w:r>
    </w:p>
  </w:footnote>
  <w:footnote w:id="2">
    <w:p w:rsidR="001C3648" w:rsidRPr="00E063BF" w:rsidRDefault="00F553F2">
      <w:pPr>
        <w:pStyle w:val="ad"/>
        <w:ind w:left="284" w:hanging="284"/>
        <w:rPr>
          <w:lang w:val="fr-BE"/>
        </w:rPr>
      </w:pPr>
      <w:r>
        <w:rPr>
          <w:rStyle w:val="FootnoteCharacters"/>
        </w:rPr>
        <w:footnoteRef/>
      </w:r>
      <w:r w:rsidRPr="00E063BF">
        <w:rPr>
          <w:lang w:val="fr-BE"/>
        </w:rPr>
        <w:tab/>
      </w:r>
      <w:r w:rsidRPr="00E063BF">
        <w:rPr>
          <w:lang w:val="fr-BE"/>
        </w:rPr>
        <w:t>Adăugați / ștergeți linii suplimentare pentru membri, după caz. Rețineți că un subcontractant nu este considerat membru în sensul acestei proceduri de licitație. Dacă această ofertă este depusă de un ofertant individual, numele ofertantului ar trebui să fie introdus ca „lider” (și toate celelalte rânduri ar trebui șterse).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48" w:rsidRDefault="001C364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48" w:rsidRDefault="00F553F2">
    <w:pPr>
      <w:pStyle w:val="aa"/>
      <w:ind w:right="360"/>
    </w:pPr>
    <w:r>
      <w:rPr>
        <w:noProof/>
        <w:lang w:val="ru-RU" w:eastAsia="ru-RU"/>
      </w:rPr>
      <mc:AlternateContent>
        <mc:Choice Requires="wps">
          <w:drawing>
            <wp:anchor distT="0" distB="0" distL="0" distR="0" simplePos="0" relativeHeight="2" behindDoc="0" locked="0" layoutInCell="0" allowOverlap="1" wp14:anchorId="1D63AAB3" wp14:editId="1398558B">
              <wp:simplePos x="0" y="0"/>
              <wp:positionH relativeFrom="margin">
                <wp:align>right</wp:align>
              </wp:positionH>
              <wp:positionV relativeFrom="paragraph">
                <wp:posOffset>635</wp:posOffset>
              </wp:positionV>
              <wp:extent cx="71120" cy="146050"/>
              <wp:effectExtent l="0" t="0" r="0" b="0"/>
              <wp:wrapSquare wrapText="largest"/>
              <wp:docPr id="1" name="Frame1"/>
              <wp:cNvGraphicFramePr/>
              <a:graphic xmlns:a="http://schemas.openxmlformats.org/drawingml/2006/main">
                <a:graphicData uri="http://schemas.microsoft.com/office/word/2010/wordprocessingShape">
                  <wps:wsp>
                    <wps:cNvSpPr txBox="1"/>
                    <wps:spPr>
                      <a:xfrm>
                        <a:off x="0" y="0"/>
                        <a:ext cx="71120" cy="146050"/>
                      </a:xfrm>
                      <a:prstGeom prst="rect">
                        <a:avLst/>
                      </a:prstGeom>
                      <a:solidFill>
                        <a:srgbClr val="FFFFFF">
                          <a:alpha val="0"/>
                        </a:srgbClr>
                      </a:solidFill>
                    </wps:spPr>
                    <wps:txbx>
                      <w:txbxContent>
                        <w:p w:rsidR="001C3648" w:rsidRDefault="00F553F2">
                          <w:pPr>
                            <w:pStyle w:val="aa"/>
                            <w:rPr>
                              <w:rStyle w:val="a4"/>
                            </w:rPr>
                          </w:pPr>
                          <w:r>
                            <w:rPr>
                              <w:rStyle w:val="a4"/>
                            </w:rPr>
                            <w:fldChar w:fldCharType="begin"/>
                          </w:r>
                          <w:r>
                            <w:rPr>
                              <w:rStyle w:val="a4"/>
                            </w:rPr>
                            <w:instrText>PAGE</w:instrText>
                          </w:r>
                          <w:r>
                            <w:rPr>
                              <w:rStyle w:val="a4"/>
                            </w:rPr>
                            <w:fldChar w:fldCharType="separate"/>
                          </w:r>
                          <w:r w:rsidR="002A175C">
                            <w:rPr>
                              <w:rStyle w:val="a4"/>
                              <w:noProof/>
                            </w:rPr>
                            <w:t>1</w:t>
                          </w:r>
                          <w:r>
                            <w:rPr>
                              <w:rStyle w:val="a4"/>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45.6pt;margin-top:.05pt;width:5.6pt;height:11.5pt;z-index: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" o:allowincell="f" stroked="f">
              <v:fill opacity="0"/>
              <v:textbox inset="0,0,0,0">
                <w:txbxContent>
                  <w:p w:rsidR="001C3648" w:rsidRDefault="00F553F2">
                    <w:pPr>
                      <w:pStyle w:val="aa"/>
                      <w:rPr>
                        <w:rStyle w:val="a4"/>
                      </w:rPr>
                    </w:pPr>
                    <w:r>
                      <w:rPr>
                        <w:rStyle w:val="a4"/>
                      </w:rPr>
                      <w:fldChar w:fldCharType="begin"/>
                    </w:r>
                    <w:r>
                      <w:rPr>
                        <w:rStyle w:val="a4"/>
                      </w:rPr>
                      <w:instrText>PAGE</w:instrText>
                    </w:r>
                    <w:r>
                      <w:rPr>
                        <w:rStyle w:val="a4"/>
                      </w:rPr>
                      <w:fldChar w:fldCharType="separate"/>
                    </w:r>
                    <w:r w:rsidR="002A175C">
                      <w:rPr>
                        <w:rStyle w:val="a4"/>
                        <w:noProof/>
                      </w:rPr>
                      <w:t>1</w:t>
                    </w:r>
                    <w:r>
                      <w:rPr>
                        <w:rStyle w:val="a4"/>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332F"/>
    <w:multiLevelType w:val="multilevel"/>
    <w:tmpl w:val="93743EB2"/>
    <w:lvl w:ilvl="0">
      <w:start w:val="1"/>
      <w:numFmt w:val="low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164B6622"/>
    <w:multiLevelType w:val="multilevel"/>
    <w:tmpl w:val="08B0945E"/>
    <w:lvl w:ilvl="0">
      <w:start w:val="1"/>
      <w:numFmt w:val="decimal"/>
      <w:pStyle w:val="bullet-3"/>
      <w:lvlText w:val="·%1"/>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41457F4"/>
    <w:multiLevelType w:val="multilevel"/>
    <w:tmpl w:val="EE944698"/>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2B602B58"/>
    <w:multiLevelType w:val="multilevel"/>
    <w:tmpl w:val="0E88CC0E"/>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1319"/>
        </w:tabs>
        <w:ind w:left="1319" w:hanging="435"/>
      </w:pPr>
    </w:lvl>
    <w:lvl w:ilvl="2">
      <w:start w:val="1"/>
      <w:numFmt w:val="none"/>
      <w:suff w:val="nothing"/>
      <w:lvlText w:val=""/>
      <w:lvlJc w:val="left"/>
      <w:pPr>
        <w:tabs>
          <w:tab w:val="num" w:pos="2488"/>
        </w:tabs>
        <w:ind w:left="2488" w:hanging="720"/>
      </w:pPr>
    </w:lvl>
    <w:lvl w:ilvl="3">
      <w:start w:val="1"/>
      <w:numFmt w:val="none"/>
      <w:suff w:val="nothing"/>
      <w:lvlText w:val=""/>
      <w:lvlJc w:val="left"/>
      <w:pPr>
        <w:tabs>
          <w:tab w:val="num" w:pos="360"/>
        </w:tabs>
        <w:ind w:left="0" w:firstLine="0"/>
      </w:pPr>
    </w:lvl>
    <w:lvl w:ilvl="4">
      <w:start w:val="1"/>
      <w:numFmt w:val="none"/>
      <w:suff w:val="nothing"/>
      <w:lvlText w:val=""/>
      <w:lvlJc w:val="left"/>
      <w:pPr>
        <w:tabs>
          <w:tab w:val="num" w:pos="4616"/>
        </w:tabs>
        <w:ind w:left="4616" w:hanging="1080"/>
      </w:pPr>
    </w:lvl>
    <w:lvl w:ilvl="5">
      <w:start w:val="1"/>
      <w:numFmt w:val="none"/>
      <w:suff w:val="nothing"/>
      <w:lvlText w:val=""/>
      <w:lvlJc w:val="left"/>
      <w:pPr>
        <w:tabs>
          <w:tab w:val="num" w:pos="5500"/>
        </w:tabs>
        <w:ind w:left="5500" w:hanging="1080"/>
      </w:pPr>
    </w:lvl>
    <w:lvl w:ilvl="6">
      <w:start w:val="1"/>
      <w:numFmt w:val="none"/>
      <w:suff w:val="nothing"/>
      <w:lvlText w:val=""/>
      <w:lvlJc w:val="left"/>
      <w:pPr>
        <w:tabs>
          <w:tab w:val="num" w:pos="6744"/>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4">
    <w:nsid w:val="38641003"/>
    <w:multiLevelType w:val="multilevel"/>
    <w:tmpl w:val="CF64C64E"/>
    <w:lvl w:ilvl="0">
      <w:start w:val="1"/>
      <w:numFmt w:val="decimal"/>
      <w:pStyle w:val="bulletsub"/>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447A48FC"/>
    <w:multiLevelType w:val="multilevel"/>
    <w:tmpl w:val="7ABAA3B0"/>
    <w:lvl w:ilvl="0">
      <w:start w:val="1"/>
      <w:numFmt w:val="lowerRoman"/>
      <w:lvlText w:val="%1."/>
      <w:lvlJc w:val="right"/>
      <w:pPr>
        <w:tabs>
          <w:tab w:val="num" w:pos="0"/>
        </w:tabs>
        <w:ind w:left="108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2775A6"/>
    <w:multiLevelType w:val="multilevel"/>
    <w:tmpl w:val="5D760232"/>
    <w:lvl w:ilvl="0">
      <w:start w:val="1"/>
      <w:numFmt w:val="upperLetter"/>
      <w:pStyle w:val="8"/>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4B164BA0"/>
    <w:multiLevelType w:val="multilevel"/>
    <w:tmpl w:val="0F268ACE"/>
    <w:lvl w:ilvl="0">
      <w:start w:val="1"/>
      <w:numFmt w:val="decimal"/>
      <w:lvlText w:val="%1."/>
      <w:lvlJc w:val="left"/>
      <w:pPr>
        <w:tabs>
          <w:tab w:val="num" w:pos="720"/>
        </w:tabs>
        <w:ind w:left="720" w:hanging="360"/>
      </w:pPr>
      <w:rPr>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AA12342"/>
    <w:multiLevelType w:val="multilevel"/>
    <w:tmpl w:val="82E0719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36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D874498"/>
    <w:multiLevelType w:val="multilevel"/>
    <w:tmpl w:val="9752B38C"/>
    <w:lvl w:ilvl="0">
      <w:start w:val="1"/>
      <w:numFmt w:val="decimal"/>
      <w:lvlText w:val="(%1)"/>
      <w:lvlJc w:val="left"/>
      <w:pPr>
        <w:tabs>
          <w:tab w:val="num" w:pos="-142"/>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A04045"/>
    <w:multiLevelType w:val="multilevel"/>
    <w:tmpl w:val="CD4EA5BC"/>
    <w:lvl w:ilvl="0">
      <w:start w:val="1"/>
      <w:numFmt w:val="lowerLetter"/>
      <w:pStyle w:val="Style11ptBlackJustifiedRight001cmBefore865ptL"/>
      <w:lvlText w:val="(%1)"/>
      <w:lvlJc w:val="left"/>
      <w:pPr>
        <w:tabs>
          <w:tab w:val="num" w:pos="1134"/>
        </w:tabs>
        <w:ind w:left="1701" w:hanging="567"/>
      </w:pPr>
      <w:rPr>
        <w:rFonts w:ascii="Times New Roman Bold;Times New" w:hAnsi="Times New Roman Bold;Times New" w:cs="Times New Roman Bold;Times New"/>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0"/>
  </w:num>
  <w:num w:numId="4">
    <w:abstractNumId w:val="7"/>
  </w:num>
  <w:num w:numId="5">
    <w:abstractNumId w:val="6"/>
  </w:num>
  <w:num w:numId="6">
    <w:abstractNumId w:val="4"/>
  </w:num>
  <w:num w:numId="7">
    <w:abstractNumId w:val="1"/>
  </w:num>
  <w:num w:numId="8">
    <w:abstractNumId w:val="2"/>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1C3648"/>
    <w:rsid w:val="001068C5"/>
    <w:rsid w:val="0014554D"/>
    <w:rsid w:val="001C3648"/>
    <w:rsid w:val="002A175C"/>
    <w:rsid w:val="00355B69"/>
    <w:rsid w:val="003902A1"/>
    <w:rsid w:val="003E1EA1"/>
    <w:rsid w:val="00435D6A"/>
    <w:rsid w:val="0051634E"/>
    <w:rsid w:val="00595296"/>
    <w:rsid w:val="005A2244"/>
    <w:rsid w:val="005E2BBA"/>
    <w:rsid w:val="006A32E5"/>
    <w:rsid w:val="006E4D8B"/>
    <w:rsid w:val="007439A3"/>
    <w:rsid w:val="00781989"/>
    <w:rsid w:val="008909A2"/>
    <w:rsid w:val="009C3EF1"/>
    <w:rsid w:val="00A54CC4"/>
    <w:rsid w:val="00D82EDD"/>
    <w:rsid w:val="00E063BF"/>
    <w:rsid w:val="00F553F2"/>
    <w:rsid w:val="00F77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Arial Unicode M" w:eastAsia="Times New Roman;Arial Unicode M" w:hAnsi="Times New Roman;Arial Unicode M" w:cs="Times New Roman;Arial Unicode M"/>
      <w:szCs w:val="20"/>
      <w:lang w:val="en-GB" w:bidi="ar-SA"/>
    </w:rPr>
  </w:style>
  <w:style w:type="paragraph" w:styleId="1">
    <w:name w:val="heading 1"/>
    <w:basedOn w:val="a"/>
    <w:next w:val="a"/>
    <w:qFormat/>
    <w:pPr>
      <w:keepNext/>
      <w:jc w:val="center"/>
      <w:outlineLvl w:val="0"/>
    </w:pPr>
    <w:rPr>
      <w:rFonts w:ascii="Arial;Arial" w:hAnsi="Arial;Arial" w:cs="Arial;Arial"/>
      <w:b/>
      <w:color w:val="FF0000"/>
      <w:sz w:val="28"/>
    </w:rPr>
  </w:style>
  <w:style w:type="paragraph" w:styleId="2">
    <w:name w:val="heading 2"/>
    <w:basedOn w:val="a"/>
    <w:next w:val="a"/>
    <w:qFormat/>
    <w:pPr>
      <w:keepNext/>
      <w:ind w:left="1276" w:hanging="425"/>
      <w:jc w:val="both"/>
      <w:outlineLvl w:val="1"/>
    </w:pPr>
    <w:rPr>
      <w:rFonts w:ascii="Arial;Arial" w:hAnsi="Arial;Arial" w:cs="Arial;Arial"/>
      <w:b/>
      <w:sz w:val="20"/>
    </w:rPr>
  </w:style>
  <w:style w:type="paragraph" w:styleId="3">
    <w:name w:val="heading 3"/>
    <w:basedOn w:val="a"/>
    <w:next w:val="a"/>
    <w:qFormat/>
    <w:pPr>
      <w:keepNext/>
      <w:jc w:val="center"/>
      <w:outlineLvl w:val="2"/>
    </w:pPr>
    <w:rPr>
      <w:rFonts w:ascii="Arial;Arial" w:hAnsi="Arial;Arial" w:cs="Arial;Arial"/>
      <w:b/>
      <w:color w:val="FF0000"/>
      <w:sz w:val="36"/>
    </w:rPr>
  </w:style>
  <w:style w:type="paragraph" w:styleId="4">
    <w:name w:val="heading 4"/>
    <w:basedOn w:val="a"/>
    <w:next w:val="a"/>
    <w:qFormat/>
    <w:pPr>
      <w:keepNext/>
      <w:numPr>
        <w:ilvl w:val="3"/>
        <w:numId w:val="1"/>
      </w:numPr>
      <w:spacing w:before="240" w:after="60"/>
      <w:outlineLvl w:val="3"/>
    </w:pPr>
    <w:rPr>
      <w:rFonts w:ascii="Arial;Arial" w:hAnsi="Arial;Arial" w:cs="Arial;Arial"/>
      <w:b/>
      <w:lang w:val="sv-SE"/>
    </w:rPr>
  </w:style>
  <w:style w:type="paragraph" w:styleId="5">
    <w:name w:val="heading 5"/>
    <w:basedOn w:val="a"/>
    <w:next w:val="a"/>
    <w:qFormat/>
    <w:pPr>
      <w:keepNext/>
      <w:jc w:val="both"/>
      <w:outlineLvl w:val="4"/>
    </w:pPr>
    <w:rPr>
      <w:rFonts w:ascii="Arial;Arial" w:hAnsi="Arial;Arial" w:cs="Arial;Arial"/>
      <w:b/>
      <w:sz w:val="20"/>
    </w:rPr>
  </w:style>
  <w:style w:type="paragraph" w:styleId="7">
    <w:name w:val="heading 7"/>
    <w:basedOn w:val="a"/>
    <w:next w:val="a"/>
    <w:qFormat/>
    <w:pPr>
      <w:keepNext/>
      <w:jc w:val="center"/>
      <w:outlineLvl w:val="6"/>
    </w:pPr>
    <w:rPr>
      <w:rFonts w:ascii="Arial;Arial" w:hAnsi="Arial;Arial" w:cs="Arial;Arial"/>
      <w:b/>
      <w:color w:val="008000"/>
      <w:sz w:val="32"/>
    </w:rPr>
  </w:style>
  <w:style w:type="paragraph" w:styleId="8">
    <w:name w:val="heading 8"/>
    <w:basedOn w:val="a"/>
    <w:next w:val="a"/>
    <w:qFormat/>
    <w:pPr>
      <w:keepNext/>
      <w:numPr>
        <w:numId w:val="5"/>
      </w:numPr>
      <w:jc w:val="both"/>
      <w:outlineLvl w:val="7"/>
    </w:pPr>
    <w:rPr>
      <w:rFonts w:ascii="Arial;Arial" w:hAnsi="Arial;Arial" w:cs="Arial;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Symbol" w:hAnsi="Symbol;Symbol" w:cs="Symbol;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Symbol" w:hAnsi="Symbol;Symbol" w:cs="Symbol;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Arial Unicode M" w:hAnsi="Times New Roman;Arial Unicode M" w:cs="Old English Text MT"/>
      <w:b w:val="0"/>
      <w:i w:val="0"/>
      <w:sz w:val="22"/>
      <w:szCs w:val="24"/>
    </w:rPr>
  </w:style>
  <w:style w:type="character" w:customStyle="1" w:styleId="WW8Num12z1">
    <w:name w:val="WW8Num12z1"/>
    <w:qFormat/>
    <w:rPr>
      <w:rFonts w:ascii="Courier New;Times New Roman" w:hAnsi="Courier New;Times New Roman" w:cs="Courier New;Times New Roman"/>
    </w:rPr>
  </w:style>
  <w:style w:type="character" w:customStyle="1" w:styleId="WW8Num12z2">
    <w:name w:val="WW8Num12z2"/>
    <w:qFormat/>
    <w:rPr>
      <w:rFonts w:ascii="Wingdings;Wingdings" w:hAnsi="Wingdings;Wingdings" w:cs="Wingdings;Wingdings"/>
    </w:rPr>
  </w:style>
  <w:style w:type="character" w:customStyle="1" w:styleId="WW8Num12z3">
    <w:name w:val="WW8Num12z3"/>
    <w:qFormat/>
    <w:rPr>
      <w:rFonts w:ascii="Symbol;Symbol" w:hAnsi="Symbol;Symbol" w:cs="Symbol;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Arial Unicode M" w:hAnsi="Times New Roman;Arial Unicode M"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Arial Unicode M" w:hAnsi="Times New Roman;Arial Unicode M" w:cs="Times New Roman;Arial Unicode M"/>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Symbol" w:hAnsi="Symbol;Symbol" w:cs="Symbol;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6z0">
    <w:name w:val="WW8Num26z0"/>
    <w:qFormat/>
    <w:rPr>
      <w:b w:val="0"/>
      <w:i w:val="0"/>
      <w:outline w:val="0"/>
      <w:shadow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Wingdings;Wingdings" w:hAnsi="Wingdings;Wingdings" w:cs="Wingdings;Wingdings"/>
      <w:sz w:val="16"/>
    </w:rPr>
  </w:style>
  <w:style w:type="character" w:customStyle="1" w:styleId="WW8Num28z0">
    <w:name w:val="WW8Num28z0"/>
    <w:qFormat/>
  </w:style>
  <w:style w:type="character" w:customStyle="1" w:styleId="WW8Num29z0">
    <w:name w:val="WW8Num29z0"/>
    <w:qFormat/>
    <w:rPr>
      <w:rFonts w:ascii="Wingdings;Wingdings" w:hAnsi="Wingdings;Wingdings" w:cs="Wingdings;Wingdings"/>
      <w:sz w:val="16"/>
    </w:rPr>
  </w:style>
  <w:style w:type="character" w:customStyle="1" w:styleId="WW8Num29z1">
    <w:name w:val="WW8Num29z1"/>
    <w:qFormat/>
    <w:rPr>
      <w:rFonts w:ascii="Courier New;Times New Roman" w:hAnsi="Courier New;Times New Roman" w:cs="Courier New;Times New Roman"/>
    </w:rPr>
  </w:style>
  <w:style w:type="character" w:customStyle="1" w:styleId="WW8Num29z2">
    <w:name w:val="WW8Num29z2"/>
    <w:qFormat/>
    <w:rPr>
      <w:rFonts w:ascii="Wingdings;Wingdings" w:hAnsi="Wingdings;Wingdings" w:cs="Wingdings;Wingdings"/>
    </w:rPr>
  </w:style>
  <w:style w:type="character" w:customStyle="1" w:styleId="WW8Num29z3">
    <w:name w:val="WW8Num29z3"/>
    <w:qFormat/>
    <w:rPr>
      <w:rFonts w:ascii="Symbol;Symbol" w:hAnsi="Symbol;Symbol" w:cs="Symbol;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b w:val="0"/>
      <w:i w:val="0"/>
      <w:outline w:val="0"/>
      <w:shadow w:val="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Symbol;Symbol" w:hAnsi="Symbol;Symbol" w:cs="Symbol;Symbol"/>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b w:val="0"/>
      <w:i w:val="0"/>
      <w:outline w:val="0"/>
      <w:shadow w:val="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Arial Unicode M" w:hAnsi="Times New Roman;Arial Unicode M" w:cs="Old English Text MT"/>
      <w:b w:val="0"/>
      <w:i w:val="0"/>
      <w:sz w:val="22"/>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Old English Text MT" w:hAnsi="Old English Text MT" w:cs="Old English Text MT"/>
      <w:b/>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Symbol" w:hAnsi="Symbol;Symbol" w:cs="Symbol;Symbol"/>
    </w:rPr>
  </w:style>
  <w:style w:type="character" w:customStyle="1" w:styleId="WW8Num49z0">
    <w:name w:val="WW8Num49z0"/>
    <w:qFormat/>
  </w:style>
  <w:style w:type="character" w:customStyle="1" w:styleId="WW8Num50z0">
    <w:name w:val="WW8Num50z0"/>
    <w:qFormat/>
    <w:rPr>
      <w:b w:val="0"/>
      <w:i w:val="0"/>
      <w:outline w:val="0"/>
      <w:shadow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Symbol;Symbol" w:hAnsi="Symbol;Symbol" w:cs="Symbol;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3z0">
    <w:name w:val="WW8Num53z0"/>
    <w:qFormat/>
    <w:rPr>
      <w:rFonts w:ascii="Wingdings;Wingdings" w:hAnsi="Wingdings;Wingdings" w:cs="Wingdings;Wingdings"/>
    </w:rPr>
  </w:style>
  <w:style w:type="character" w:customStyle="1" w:styleId="WW8Num53z1">
    <w:name w:val="WW8Num53z1"/>
    <w:qFormat/>
    <w:rPr>
      <w:rFonts w:ascii="Courier New;Times New Roman" w:hAnsi="Courier New;Times New Roman" w:cs="Courier New;Times New Roman"/>
    </w:rPr>
  </w:style>
  <w:style w:type="character" w:customStyle="1" w:styleId="WW8Num53z3">
    <w:name w:val="WW8Num53z3"/>
    <w:qFormat/>
    <w:rPr>
      <w:rFonts w:ascii="Symbol;Symbol" w:hAnsi="Symbol;Symbol" w:cs="Symbol;Symbol"/>
    </w:rPr>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b w:val="0"/>
      <w:i w:val="0"/>
      <w:outline w:val="0"/>
      <w:shadow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Symbol" w:hAnsi="Symbol;Symbol" w:cs="Symbol;Symbol"/>
    </w:rPr>
  </w:style>
  <w:style w:type="character" w:customStyle="1" w:styleId="WW8Num57z0">
    <w:name w:val="WW8Num57z0"/>
    <w:qFormat/>
    <w:rPr>
      <w:rFonts w:ascii="Old English Text MT" w:hAnsi="Old English Text MT" w:cs="Old English Text MT"/>
    </w:rPr>
  </w:style>
  <w:style w:type="character" w:customStyle="1" w:styleId="WW8Num57z1">
    <w:name w:val="WW8Num57z1"/>
    <w:qFormat/>
    <w:rPr>
      <w:rFonts w:ascii="Courier New;Times New Roman" w:hAnsi="Courier New;Times New Roman" w:cs="Courier New;Times New Roman"/>
    </w:rPr>
  </w:style>
  <w:style w:type="character" w:customStyle="1" w:styleId="WW8Num57z2">
    <w:name w:val="WW8Num57z2"/>
    <w:qFormat/>
    <w:rPr>
      <w:rFonts w:ascii="Wingdings;Wingdings" w:hAnsi="Wingdings;Wingdings" w:cs="Wingdings;Wingdings"/>
    </w:rPr>
  </w:style>
  <w:style w:type="character" w:customStyle="1" w:styleId="WW8Num57z3">
    <w:name w:val="WW8Num57z3"/>
    <w:qFormat/>
    <w:rPr>
      <w:rFonts w:ascii="Symbol;Symbol" w:hAnsi="Symbol;Symbol" w:cs="Symbol;Symbol"/>
    </w:rPr>
  </w:style>
  <w:style w:type="character" w:customStyle="1" w:styleId="WW8Num58z0">
    <w:name w:val="WW8Num58z0"/>
    <w:qFormat/>
    <w:rPr>
      <w:rFonts w:ascii="Symbol;Symbol" w:hAnsi="Symbol;Symbol" w:cs="Symbol;Symbol"/>
      <w:b w:val="0"/>
      <w:i w:val="0"/>
      <w:sz w:val="22"/>
      <w:szCs w:val="24"/>
    </w:rPr>
  </w:style>
  <w:style w:type="character" w:customStyle="1" w:styleId="WW8Num58z1">
    <w:name w:val="WW8Num58z1"/>
    <w:qFormat/>
    <w:rPr>
      <w:rFonts w:ascii="Courier New;Times New Roman" w:hAnsi="Courier New;Times New Roman" w:cs="Courier New;Times New Roman"/>
    </w:rPr>
  </w:style>
  <w:style w:type="character" w:customStyle="1" w:styleId="WW8Num58z2">
    <w:name w:val="WW8Num58z2"/>
    <w:qFormat/>
    <w:rPr>
      <w:rFonts w:ascii="Wingdings;Wingdings" w:hAnsi="Wingdings;Wingdings" w:cs="Wingdings;Wingdings"/>
    </w:rPr>
  </w:style>
  <w:style w:type="character" w:customStyle="1" w:styleId="WW8Num58z3">
    <w:name w:val="WW8Num58z3"/>
    <w:qFormat/>
    <w:rPr>
      <w:rFonts w:ascii="Symbol;Symbol" w:hAnsi="Symbol;Symbol" w:cs="Symbol;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Times New Roman" w:hAnsi="Courier New;Times New Roman" w:cs="Courier New;Times New Roman"/>
    </w:rPr>
  </w:style>
  <w:style w:type="character" w:customStyle="1" w:styleId="WW8Num59z2">
    <w:name w:val="WW8Num59z2"/>
    <w:qFormat/>
    <w:rPr>
      <w:rFonts w:ascii="Wingdings;Wingdings" w:hAnsi="Wingdings;Wingdings" w:cs="Wingdings;Wingdings"/>
    </w:rPr>
  </w:style>
  <w:style w:type="character" w:customStyle="1" w:styleId="WW8Num59z3">
    <w:name w:val="WW8Num59z3"/>
    <w:qFormat/>
    <w:rPr>
      <w:rFonts w:ascii="Symbol;Symbol" w:hAnsi="Symbol;Symbol" w:cs="Symbol;Symbol"/>
    </w:rPr>
  </w:style>
  <w:style w:type="character" w:customStyle="1" w:styleId="WW8Num60z0">
    <w:name w:val="WW8Num60z0"/>
    <w:qFormat/>
    <w:rPr>
      <w:b w:val="0"/>
      <w:i w:val="0"/>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2z0">
    <w:name w:val="WW8Num62z0"/>
    <w:qFormat/>
    <w:rPr>
      <w:rFonts w:ascii="Times New Roman Bold;Times New" w:hAnsi="Times New Roman Bold;Times New" w:cs="Times New Roman Bold;Times New"/>
      <w:b w:val="0"/>
      <w:i w:val="0"/>
      <w:sz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b w:val="0"/>
      <w:i w:val="0"/>
      <w:outline w:val="0"/>
      <w:shadow w:val="0"/>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Times New Roman;Arial Unicode M" w:hAnsi="Times New Roman;Arial Unicode M" w:cs="Old English Text MT"/>
      <w:b w:val="0"/>
      <w:i w:val="0"/>
      <w:sz w:val="22"/>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b w:val="0"/>
      <w:i w:val="0"/>
      <w:outline w:val="0"/>
      <w:shadow w:val="0"/>
    </w:rPr>
  </w:style>
  <w:style w:type="character" w:customStyle="1" w:styleId="WW8Num67z1">
    <w:name w:val="WW8Num67z1"/>
    <w:qFormat/>
    <w:rPr>
      <w:rFonts w:ascii="Symbol;Symbol" w:hAnsi="Symbol;Symbol" w:cs="Symbol;Symbol"/>
      <w:b w:val="0"/>
      <w:i w:val="0"/>
      <w:outline w:val="0"/>
      <w:shadow w:val="0"/>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Symbol;Symbol" w:hAnsi="Symbol;Symbol" w:cs="Symbol;Symbo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2"/>
      <w:szCs w:val="22"/>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rPr>
      <w:rFonts w:ascii="Symbol;Symbol" w:hAnsi="Symbol;Symbol" w:cs="Symbol;Symbol"/>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b w:val="0"/>
      <w:i w:val="0"/>
      <w:outline w:val="0"/>
      <w:shadow w:val="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Symbol;Symbol" w:hAnsi="Symbol;Symbol" w:cs="Symbol;Symbol"/>
    </w:rPr>
  </w:style>
  <w:style w:type="character" w:customStyle="1" w:styleId="WW8Num76z1">
    <w:name w:val="WW8Num76z1"/>
    <w:qFormat/>
    <w:rPr>
      <w:rFonts w:ascii="Courier New;Times New Roman" w:hAnsi="Courier New;Times New Roman" w:cs="Courier New;Times New Roman"/>
    </w:rPr>
  </w:style>
  <w:style w:type="character" w:customStyle="1" w:styleId="WW8Num76z2">
    <w:name w:val="WW8Num76z2"/>
    <w:qFormat/>
    <w:rPr>
      <w:rFonts w:ascii="Wingdings;Wingdings" w:hAnsi="Wingdings;Wingdings" w:cs="Wingdings;Wingdings"/>
    </w:rPr>
  </w:style>
  <w:style w:type="character" w:customStyle="1" w:styleId="WW8Num77z0">
    <w:name w:val="WW8Num77z0"/>
    <w:qFormat/>
  </w:style>
  <w:style w:type="character" w:customStyle="1" w:styleId="WW8NumSt109z0">
    <w:name w:val="WW8NumSt109z0"/>
    <w:qFormat/>
    <w:rPr>
      <w:rFonts w:ascii="Symbol;Symbol" w:hAnsi="Symbol;Symbol" w:cs="Symbol;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Arial Unicode M" w:hAnsi="Times New Roman;Arial Unicode M" w:cs="Times New Roman;Arial Unicode M"/>
      <w:vanish/>
      <w:color w:val="800080"/>
      <w:sz w:val="24"/>
      <w:szCs w:val="24"/>
      <w:vertAlign w:val="subscript"/>
    </w:rPr>
  </w:style>
  <w:style w:type="character" w:customStyle="1" w:styleId="Heading2Char">
    <w:name w:val="Heading 2 Char"/>
    <w:qFormat/>
    <w:rPr>
      <w:rFonts w:ascii="Arial;Arial" w:hAnsi="Arial;Arial" w:cs="Arial;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Arial" w:hAnsi="Arial;Arial" w:cs="Arial;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Arial" w:hAnsi="Arial;Arial" w:cs="Arial;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Arial" w:hAnsi="Arial;Arial" w:cs="Arial;Arial"/>
      <w:b/>
      <w:sz w:val="28"/>
      <w:lang w:val="fr-BE"/>
    </w:rPr>
  </w:style>
  <w:style w:type="paragraph" w:styleId="a6">
    <w:name w:val="Body Text"/>
    <w:basedOn w:val="a"/>
    <w:pPr>
      <w:jc w:val="both"/>
    </w:pPr>
    <w:rPr>
      <w:rFonts w:ascii="Arial;Arial" w:hAnsi="Arial;Arial" w:cs="Arial;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Arial" w:hAnsi="Arial;Arial" w:cs="Arial;Arial"/>
      <w:b/>
      <w:lang w:val="cs-CZ"/>
    </w:rPr>
  </w:style>
  <w:style w:type="paragraph" w:customStyle="1" w:styleId="text-3mezera">
    <w:name w:val="text - 3 mezera"/>
    <w:basedOn w:val="a"/>
    <w:qFormat/>
    <w:pPr>
      <w:widowControl w:val="0"/>
      <w:spacing w:before="60" w:line="240" w:lineRule="exact"/>
      <w:jc w:val="both"/>
    </w:pPr>
    <w:rPr>
      <w:rFonts w:ascii="Arial;Arial" w:hAnsi="Arial;Arial" w:cs="Arial;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6"/>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Arial" w:hAnsi="Arial;Arial" w:cs="Arial;Arial"/>
      <w:sz w:val="22"/>
    </w:rPr>
  </w:style>
  <w:style w:type="paragraph" w:styleId="20">
    <w:name w:val="toc 2"/>
    <w:basedOn w:val="a"/>
    <w:next w:val="a"/>
    <w:pPr>
      <w:tabs>
        <w:tab w:val="left" w:pos="1418"/>
        <w:tab w:val="right" w:leader="hyphen" w:pos="9072"/>
      </w:tabs>
      <w:ind w:left="850" w:right="424" w:hanging="425"/>
      <w:jc w:val="both"/>
    </w:pPr>
    <w:rPr>
      <w:rFonts w:ascii="Arial;Arial" w:hAnsi="Arial;Arial" w:cs="Arial;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7"/>
      </w:numPr>
      <w:spacing w:before="240" w:line="240" w:lineRule="exact"/>
      <w:ind w:left="2212"/>
      <w:jc w:val="both"/>
    </w:pPr>
    <w:rPr>
      <w:rFonts w:ascii="Arial;Arial" w:hAnsi="Arial;Arial" w:cs="Arial;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Arial" w:hAnsi="Arial;Arial" w:cs="Arial;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Arial" w:hAnsi="Arial;Arial" w:cs="Arial;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Arial" w:eastAsia="Times New Roman;Arial Unicode M" w:hAnsi="Arial;Arial" w:cs="Arial;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8"/>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Times New Roman" w:hAnsi="Courier New;Times New Roman" w:cs="Courier New;Times New Roman"/>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Arial" w:hAnsi="Arial;Arial" w:cs="Arial;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2"/>
      </w:numPr>
      <w:tabs>
        <w:tab w:val="decimal" w:pos="357"/>
      </w:tabs>
      <w:ind w:left="357" w:hanging="357"/>
    </w:pPr>
    <w:rPr>
      <w:rFonts w:ascii="Arial;Arial" w:hAnsi="Arial;Arial" w:cs="Arial;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Arial Unicode M" w:hAnsi="Times New Roman;Arial Unicode M" w:cs="Times New Roman;Arial Unicode M"/>
      <w:sz w:val="22"/>
    </w:rPr>
  </w:style>
  <w:style w:type="paragraph" w:customStyle="1" w:styleId="evidence1">
    <w:name w:val="evidence1"/>
    <w:basedOn w:val="a"/>
    <w:qFormat/>
    <w:pPr>
      <w:spacing w:line="360" w:lineRule="auto"/>
      <w:ind w:left="1134" w:hanging="283"/>
      <w:jc w:val="both"/>
    </w:pPr>
    <w:rPr>
      <w:rFonts w:ascii="Arial;Arial" w:hAnsi="Arial;Arial" w:cs="Arial;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3"/>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Arial Unicode M" w:hAnsi="Times New Roman;Arial Unicode M" w:cs="Times New Roman;Arial Unicode M"/>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Arial" w:hAnsi="Arial;Arial" w:cs="Arial;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Arial" w:hAnsi="Arial;Arial" w:cs="Arial;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paragraph" w:styleId="af3">
    <w:name w:val="Revision"/>
    <w:qFormat/>
    <w:rPr>
      <w:rFonts w:ascii="Times New Roman;Arial Unicode M" w:eastAsia="Times New Roman;Arial Unicode M" w:hAnsi="Times New Roman;Arial Unicode M" w:cs="Times New Roman;Arial Unicode M"/>
      <w:szCs w:val="20"/>
      <w:lang w:val="en-GB" w:bidi="ar-SA"/>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Arial Unicode M" w:eastAsia="Times New Roman;Arial Unicode M" w:hAnsi="Times New Roman;Arial Unicode M" w:cs="Times New Roman;Arial Unicode M"/>
      <w:szCs w:val="20"/>
      <w:lang w:val="en-GB" w:bidi="ar-SA"/>
    </w:rPr>
  </w:style>
  <w:style w:type="paragraph" w:styleId="1">
    <w:name w:val="heading 1"/>
    <w:basedOn w:val="a"/>
    <w:next w:val="a"/>
    <w:qFormat/>
    <w:pPr>
      <w:keepNext/>
      <w:jc w:val="center"/>
      <w:outlineLvl w:val="0"/>
    </w:pPr>
    <w:rPr>
      <w:rFonts w:ascii="Arial;Arial" w:hAnsi="Arial;Arial" w:cs="Arial;Arial"/>
      <w:b/>
      <w:color w:val="FF0000"/>
      <w:sz w:val="28"/>
    </w:rPr>
  </w:style>
  <w:style w:type="paragraph" w:styleId="2">
    <w:name w:val="heading 2"/>
    <w:basedOn w:val="a"/>
    <w:next w:val="a"/>
    <w:qFormat/>
    <w:pPr>
      <w:keepNext/>
      <w:ind w:left="1276" w:hanging="425"/>
      <w:jc w:val="both"/>
      <w:outlineLvl w:val="1"/>
    </w:pPr>
    <w:rPr>
      <w:rFonts w:ascii="Arial;Arial" w:hAnsi="Arial;Arial" w:cs="Arial;Arial"/>
      <w:b/>
      <w:sz w:val="20"/>
    </w:rPr>
  </w:style>
  <w:style w:type="paragraph" w:styleId="3">
    <w:name w:val="heading 3"/>
    <w:basedOn w:val="a"/>
    <w:next w:val="a"/>
    <w:qFormat/>
    <w:pPr>
      <w:keepNext/>
      <w:jc w:val="center"/>
      <w:outlineLvl w:val="2"/>
    </w:pPr>
    <w:rPr>
      <w:rFonts w:ascii="Arial;Arial" w:hAnsi="Arial;Arial" w:cs="Arial;Arial"/>
      <w:b/>
      <w:color w:val="FF0000"/>
      <w:sz w:val="36"/>
    </w:rPr>
  </w:style>
  <w:style w:type="paragraph" w:styleId="4">
    <w:name w:val="heading 4"/>
    <w:basedOn w:val="a"/>
    <w:next w:val="a"/>
    <w:qFormat/>
    <w:pPr>
      <w:keepNext/>
      <w:numPr>
        <w:ilvl w:val="3"/>
        <w:numId w:val="1"/>
      </w:numPr>
      <w:spacing w:before="240" w:after="60"/>
      <w:outlineLvl w:val="3"/>
    </w:pPr>
    <w:rPr>
      <w:rFonts w:ascii="Arial;Arial" w:hAnsi="Arial;Arial" w:cs="Arial;Arial"/>
      <w:b/>
      <w:lang w:val="sv-SE"/>
    </w:rPr>
  </w:style>
  <w:style w:type="paragraph" w:styleId="5">
    <w:name w:val="heading 5"/>
    <w:basedOn w:val="a"/>
    <w:next w:val="a"/>
    <w:qFormat/>
    <w:pPr>
      <w:keepNext/>
      <w:jc w:val="both"/>
      <w:outlineLvl w:val="4"/>
    </w:pPr>
    <w:rPr>
      <w:rFonts w:ascii="Arial;Arial" w:hAnsi="Arial;Arial" w:cs="Arial;Arial"/>
      <w:b/>
      <w:sz w:val="20"/>
    </w:rPr>
  </w:style>
  <w:style w:type="paragraph" w:styleId="7">
    <w:name w:val="heading 7"/>
    <w:basedOn w:val="a"/>
    <w:next w:val="a"/>
    <w:qFormat/>
    <w:pPr>
      <w:keepNext/>
      <w:jc w:val="center"/>
      <w:outlineLvl w:val="6"/>
    </w:pPr>
    <w:rPr>
      <w:rFonts w:ascii="Arial;Arial" w:hAnsi="Arial;Arial" w:cs="Arial;Arial"/>
      <w:b/>
      <w:color w:val="008000"/>
      <w:sz w:val="32"/>
    </w:rPr>
  </w:style>
  <w:style w:type="paragraph" w:styleId="8">
    <w:name w:val="heading 8"/>
    <w:basedOn w:val="a"/>
    <w:next w:val="a"/>
    <w:qFormat/>
    <w:pPr>
      <w:keepNext/>
      <w:numPr>
        <w:numId w:val="5"/>
      </w:numPr>
      <w:jc w:val="both"/>
      <w:outlineLvl w:val="7"/>
    </w:pPr>
    <w:rPr>
      <w:rFonts w:ascii="Arial;Arial" w:hAnsi="Arial;Arial" w:cs="Arial;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Symbol" w:hAnsi="Symbol;Symbol" w:cs="Symbol;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Symbol" w:hAnsi="Symbol;Symbol" w:cs="Symbol;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Arial Unicode M" w:hAnsi="Times New Roman;Arial Unicode M" w:cs="Old English Text MT"/>
      <w:b w:val="0"/>
      <w:i w:val="0"/>
      <w:sz w:val="22"/>
      <w:szCs w:val="24"/>
    </w:rPr>
  </w:style>
  <w:style w:type="character" w:customStyle="1" w:styleId="WW8Num12z1">
    <w:name w:val="WW8Num12z1"/>
    <w:qFormat/>
    <w:rPr>
      <w:rFonts w:ascii="Courier New;Times New Roman" w:hAnsi="Courier New;Times New Roman" w:cs="Courier New;Times New Roman"/>
    </w:rPr>
  </w:style>
  <w:style w:type="character" w:customStyle="1" w:styleId="WW8Num12z2">
    <w:name w:val="WW8Num12z2"/>
    <w:qFormat/>
    <w:rPr>
      <w:rFonts w:ascii="Wingdings;Wingdings" w:hAnsi="Wingdings;Wingdings" w:cs="Wingdings;Wingdings"/>
    </w:rPr>
  </w:style>
  <w:style w:type="character" w:customStyle="1" w:styleId="WW8Num12z3">
    <w:name w:val="WW8Num12z3"/>
    <w:qFormat/>
    <w:rPr>
      <w:rFonts w:ascii="Symbol;Symbol" w:hAnsi="Symbol;Symbol" w:cs="Symbol;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Arial Unicode M" w:hAnsi="Times New Roman;Arial Unicode M"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Arial Unicode M" w:hAnsi="Times New Roman;Arial Unicode M" w:cs="Times New Roman;Arial Unicode M"/>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Symbol;Symbol" w:hAnsi="Symbol;Symbol" w:cs="Symbol;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6z0">
    <w:name w:val="WW8Num26z0"/>
    <w:qFormat/>
    <w:rPr>
      <w:b w:val="0"/>
      <w:i w:val="0"/>
      <w:outline w:val="0"/>
      <w:shadow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ascii="Wingdings;Wingdings" w:hAnsi="Wingdings;Wingdings" w:cs="Wingdings;Wingdings"/>
      <w:sz w:val="16"/>
    </w:rPr>
  </w:style>
  <w:style w:type="character" w:customStyle="1" w:styleId="WW8Num28z0">
    <w:name w:val="WW8Num28z0"/>
    <w:qFormat/>
  </w:style>
  <w:style w:type="character" w:customStyle="1" w:styleId="WW8Num29z0">
    <w:name w:val="WW8Num29z0"/>
    <w:qFormat/>
    <w:rPr>
      <w:rFonts w:ascii="Wingdings;Wingdings" w:hAnsi="Wingdings;Wingdings" w:cs="Wingdings;Wingdings"/>
      <w:sz w:val="16"/>
    </w:rPr>
  </w:style>
  <w:style w:type="character" w:customStyle="1" w:styleId="WW8Num29z1">
    <w:name w:val="WW8Num29z1"/>
    <w:qFormat/>
    <w:rPr>
      <w:rFonts w:ascii="Courier New;Times New Roman" w:hAnsi="Courier New;Times New Roman" w:cs="Courier New;Times New Roman"/>
    </w:rPr>
  </w:style>
  <w:style w:type="character" w:customStyle="1" w:styleId="WW8Num29z2">
    <w:name w:val="WW8Num29z2"/>
    <w:qFormat/>
    <w:rPr>
      <w:rFonts w:ascii="Wingdings;Wingdings" w:hAnsi="Wingdings;Wingdings" w:cs="Wingdings;Wingdings"/>
    </w:rPr>
  </w:style>
  <w:style w:type="character" w:customStyle="1" w:styleId="WW8Num29z3">
    <w:name w:val="WW8Num29z3"/>
    <w:qFormat/>
    <w:rPr>
      <w:rFonts w:ascii="Symbol;Symbol" w:hAnsi="Symbol;Symbol" w:cs="Symbol;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b w:val="0"/>
      <w:i w:val="0"/>
      <w:outline w:val="0"/>
      <w:shadow w:val="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ascii="Symbol;Symbol" w:hAnsi="Symbol;Symbol" w:cs="Symbol;Symbol"/>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b w:val="0"/>
      <w:i w:val="0"/>
      <w:outline w:val="0"/>
      <w:shadow w:val="0"/>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rFonts w:ascii="Times New Roman;Arial Unicode M" w:hAnsi="Times New Roman;Arial Unicode M" w:cs="Old English Text MT"/>
      <w:b w:val="0"/>
      <w:i w:val="0"/>
      <w:sz w:val="22"/>
      <w:szCs w:val="24"/>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Old English Text MT" w:hAnsi="Old English Text MT" w:cs="Old English Text MT"/>
      <w:b/>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Symbol;Symbol" w:hAnsi="Symbol;Symbol" w:cs="Symbol;Symbol"/>
    </w:rPr>
  </w:style>
  <w:style w:type="character" w:customStyle="1" w:styleId="WW8Num49z0">
    <w:name w:val="WW8Num49z0"/>
    <w:qFormat/>
  </w:style>
  <w:style w:type="character" w:customStyle="1" w:styleId="WW8Num50z0">
    <w:name w:val="WW8Num50z0"/>
    <w:qFormat/>
    <w:rPr>
      <w:b w:val="0"/>
      <w:i w:val="0"/>
      <w:outline w:val="0"/>
      <w:shadow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Symbol;Symbol" w:hAnsi="Symbol;Symbol" w:cs="Symbol;Symbol"/>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3z0">
    <w:name w:val="WW8Num53z0"/>
    <w:qFormat/>
    <w:rPr>
      <w:rFonts w:ascii="Wingdings;Wingdings" w:hAnsi="Wingdings;Wingdings" w:cs="Wingdings;Wingdings"/>
    </w:rPr>
  </w:style>
  <w:style w:type="character" w:customStyle="1" w:styleId="WW8Num53z1">
    <w:name w:val="WW8Num53z1"/>
    <w:qFormat/>
    <w:rPr>
      <w:rFonts w:ascii="Courier New;Times New Roman" w:hAnsi="Courier New;Times New Roman" w:cs="Courier New;Times New Roman"/>
    </w:rPr>
  </w:style>
  <w:style w:type="character" w:customStyle="1" w:styleId="WW8Num53z3">
    <w:name w:val="WW8Num53z3"/>
    <w:qFormat/>
    <w:rPr>
      <w:rFonts w:ascii="Symbol;Symbol" w:hAnsi="Symbol;Symbol" w:cs="Symbol;Symbol"/>
    </w:rPr>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b w:val="0"/>
      <w:i w:val="0"/>
      <w:outline w:val="0"/>
      <w:shadow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Symbol;Symbol" w:hAnsi="Symbol;Symbol" w:cs="Symbol;Symbol"/>
    </w:rPr>
  </w:style>
  <w:style w:type="character" w:customStyle="1" w:styleId="WW8Num57z0">
    <w:name w:val="WW8Num57z0"/>
    <w:qFormat/>
    <w:rPr>
      <w:rFonts w:ascii="Old English Text MT" w:hAnsi="Old English Text MT" w:cs="Old English Text MT"/>
    </w:rPr>
  </w:style>
  <w:style w:type="character" w:customStyle="1" w:styleId="WW8Num57z1">
    <w:name w:val="WW8Num57z1"/>
    <w:qFormat/>
    <w:rPr>
      <w:rFonts w:ascii="Courier New;Times New Roman" w:hAnsi="Courier New;Times New Roman" w:cs="Courier New;Times New Roman"/>
    </w:rPr>
  </w:style>
  <w:style w:type="character" w:customStyle="1" w:styleId="WW8Num57z2">
    <w:name w:val="WW8Num57z2"/>
    <w:qFormat/>
    <w:rPr>
      <w:rFonts w:ascii="Wingdings;Wingdings" w:hAnsi="Wingdings;Wingdings" w:cs="Wingdings;Wingdings"/>
    </w:rPr>
  </w:style>
  <w:style w:type="character" w:customStyle="1" w:styleId="WW8Num57z3">
    <w:name w:val="WW8Num57z3"/>
    <w:qFormat/>
    <w:rPr>
      <w:rFonts w:ascii="Symbol;Symbol" w:hAnsi="Symbol;Symbol" w:cs="Symbol;Symbol"/>
    </w:rPr>
  </w:style>
  <w:style w:type="character" w:customStyle="1" w:styleId="WW8Num58z0">
    <w:name w:val="WW8Num58z0"/>
    <w:qFormat/>
    <w:rPr>
      <w:rFonts w:ascii="Symbol;Symbol" w:hAnsi="Symbol;Symbol" w:cs="Symbol;Symbol"/>
      <w:b w:val="0"/>
      <w:i w:val="0"/>
      <w:sz w:val="22"/>
      <w:szCs w:val="24"/>
    </w:rPr>
  </w:style>
  <w:style w:type="character" w:customStyle="1" w:styleId="WW8Num58z1">
    <w:name w:val="WW8Num58z1"/>
    <w:qFormat/>
    <w:rPr>
      <w:rFonts w:ascii="Courier New;Times New Roman" w:hAnsi="Courier New;Times New Roman" w:cs="Courier New;Times New Roman"/>
    </w:rPr>
  </w:style>
  <w:style w:type="character" w:customStyle="1" w:styleId="WW8Num58z2">
    <w:name w:val="WW8Num58z2"/>
    <w:qFormat/>
    <w:rPr>
      <w:rFonts w:ascii="Wingdings;Wingdings" w:hAnsi="Wingdings;Wingdings" w:cs="Wingdings;Wingdings"/>
    </w:rPr>
  </w:style>
  <w:style w:type="character" w:customStyle="1" w:styleId="WW8Num58z3">
    <w:name w:val="WW8Num58z3"/>
    <w:qFormat/>
    <w:rPr>
      <w:rFonts w:ascii="Symbol;Symbol" w:hAnsi="Symbol;Symbol" w:cs="Symbol;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Times New Roman" w:hAnsi="Courier New;Times New Roman" w:cs="Courier New;Times New Roman"/>
    </w:rPr>
  </w:style>
  <w:style w:type="character" w:customStyle="1" w:styleId="WW8Num59z2">
    <w:name w:val="WW8Num59z2"/>
    <w:qFormat/>
    <w:rPr>
      <w:rFonts w:ascii="Wingdings;Wingdings" w:hAnsi="Wingdings;Wingdings" w:cs="Wingdings;Wingdings"/>
    </w:rPr>
  </w:style>
  <w:style w:type="character" w:customStyle="1" w:styleId="WW8Num59z3">
    <w:name w:val="WW8Num59z3"/>
    <w:qFormat/>
    <w:rPr>
      <w:rFonts w:ascii="Symbol;Symbol" w:hAnsi="Symbol;Symbol" w:cs="Symbol;Symbol"/>
    </w:rPr>
  </w:style>
  <w:style w:type="character" w:customStyle="1" w:styleId="WW8Num60z0">
    <w:name w:val="WW8Num60z0"/>
    <w:qFormat/>
    <w:rPr>
      <w:b w:val="0"/>
      <w:i w:val="0"/>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2z0">
    <w:name w:val="WW8Num62z0"/>
    <w:qFormat/>
    <w:rPr>
      <w:rFonts w:ascii="Times New Roman Bold;Times New" w:hAnsi="Times New Roman Bold;Times New" w:cs="Times New Roman Bold;Times New"/>
      <w:b w:val="0"/>
      <w:i w:val="0"/>
      <w:sz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b w:val="0"/>
      <w:i w:val="0"/>
      <w:outline w:val="0"/>
      <w:shadow w:val="0"/>
    </w:rPr>
  </w:style>
  <w:style w:type="character" w:customStyle="1" w:styleId="WW8Num63z1">
    <w:name w:val="WW8Num63z1"/>
    <w:qFormat/>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style>
  <w:style w:type="character" w:customStyle="1" w:styleId="WW8Num65z0">
    <w:name w:val="WW8Num65z0"/>
    <w:qFormat/>
    <w:rPr>
      <w:rFonts w:ascii="Times New Roman;Arial Unicode M" w:hAnsi="Times New Roman;Arial Unicode M" w:cs="Old English Text MT"/>
      <w:b w:val="0"/>
      <w:i w:val="0"/>
      <w:sz w:val="22"/>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b w:val="0"/>
      <w:i w:val="0"/>
      <w:outline w:val="0"/>
      <w:shadow w:val="0"/>
    </w:rPr>
  </w:style>
  <w:style w:type="character" w:customStyle="1" w:styleId="WW8Num67z1">
    <w:name w:val="WW8Num67z1"/>
    <w:qFormat/>
    <w:rPr>
      <w:rFonts w:ascii="Symbol;Symbol" w:hAnsi="Symbol;Symbol" w:cs="Symbol;Symbol"/>
      <w:b w:val="0"/>
      <w:i w:val="0"/>
      <w:outline w:val="0"/>
      <w:shadow w:val="0"/>
    </w:rPr>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Symbol;Symbol" w:hAnsi="Symbol;Symbol" w:cs="Symbol;Symbol"/>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2"/>
      <w:szCs w:val="22"/>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3z0">
    <w:name w:val="WW8Num73z0"/>
    <w:qFormat/>
    <w:rPr>
      <w:rFonts w:ascii="Symbol;Symbol" w:hAnsi="Symbol;Symbol" w:cs="Symbol;Symbol"/>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b w:val="0"/>
      <w:i w:val="0"/>
      <w:outline w:val="0"/>
      <w:shadow w:val="0"/>
    </w:rPr>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rFonts w:ascii="Symbol;Symbol" w:hAnsi="Symbol;Symbol" w:cs="Symbol;Symbol"/>
    </w:rPr>
  </w:style>
  <w:style w:type="character" w:customStyle="1" w:styleId="WW8Num76z1">
    <w:name w:val="WW8Num76z1"/>
    <w:qFormat/>
    <w:rPr>
      <w:rFonts w:ascii="Courier New;Times New Roman" w:hAnsi="Courier New;Times New Roman" w:cs="Courier New;Times New Roman"/>
    </w:rPr>
  </w:style>
  <w:style w:type="character" w:customStyle="1" w:styleId="WW8Num76z2">
    <w:name w:val="WW8Num76z2"/>
    <w:qFormat/>
    <w:rPr>
      <w:rFonts w:ascii="Wingdings;Wingdings" w:hAnsi="Wingdings;Wingdings" w:cs="Wingdings;Wingdings"/>
    </w:rPr>
  </w:style>
  <w:style w:type="character" w:customStyle="1" w:styleId="WW8Num77z0">
    <w:name w:val="WW8Num77z0"/>
    <w:qFormat/>
  </w:style>
  <w:style w:type="character" w:customStyle="1" w:styleId="WW8NumSt109z0">
    <w:name w:val="WW8NumSt109z0"/>
    <w:qFormat/>
    <w:rPr>
      <w:rFonts w:ascii="Symbol;Symbol" w:hAnsi="Symbol;Symbol" w:cs="Symbol;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Arial Unicode M" w:hAnsi="Times New Roman;Arial Unicode M" w:cs="Times New Roman;Arial Unicode M"/>
      <w:vanish/>
      <w:color w:val="800080"/>
      <w:sz w:val="24"/>
      <w:szCs w:val="24"/>
      <w:vertAlign w:val="subscript"/>
    </w:rPr>
  </w:style>
  <w:style w:type="character" w:customStyle="1" w:styleId="Heading2Char">
    <w:name w:val="Heading 2 Char"/>
    <w:qFormat/>
    <w:rPr>
      <w:rFonts w:ascii="Arial;Arial" w:hAnsi="Arial;Arial" w:cs="Arial;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Arial" w:hAnsi="Arial;Arial" w:cs="Arial;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Arial" w:hAnsi="Arial;Arial" w:cs="Arial;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Arial" w:hAnsi="Arial;Arial" w:cs="Arial;Arial"/>
      <w:b/>
      <w:sz w:val="28"/>
      <w:lang w:val="fr-BE"/>
    </w:rPr>
  </w:style>
  <w:style w:type="paragraph" w:styleId="a6">
    <w:name w:val="Body Text"/>
    <w:basedOn w:val="a"/>
    <w:pPr>
      <w:jc w:val="both"/>
    </w:pPr>
    <w:rPr>
      <w:rFonts w:ascii="Arial;Arial" w:hAnsi="Arial;Arial" w:cs="Arial;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Arial" w:hAnsi="Arial;Arial" w:cs="Arial;Arial"/>
      <w:b/>
      <w:lang w:val="cs-CZ"/>
    </w:rPr>
  </w:style>
  <w:style w:type="paragraph" w:customStyle="1" w:styleId="text-3mezera">
    <w:name w:val="text - 3 mezera"/>
    <w:basedOn w:val="a"/>
    <w:qFormat/>
    <w:pPr>
      <w:widowControl w:val="0"/>
      <w:spacing w:before="60" w:line="240" w:lineRule="exact"/>
      <w:jc w:val="both"/>
    </w:pPr>
    <w:rPr>
      <w:rFonts w:ascii="Arial;Arial" w:hAnsi="Arial;Arial" w:cs="Arial;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6"/>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Arial" w:hAnsi="Arial;Arial" w:cs="Arial;Arial"/>
      <w:sz w:val="22"/>
    </w:rPr>
  </w:style>
  <w:style w:type="paragraph" w:styleId="20">
    <w:name w:val="toc 2"/>
    <w:basedOn w:val="a"/>
    <w:next w:val="a"/>
    <w:pPr>
      <w:tabs>
        <w:tab w:val="left" w:pos="1418"/>
        <w:tab w:val="right" w:leader="hyphen" w:pos="9072"/>
      </w:tabs>
      <w:ind w:left="850" w:right="424" w:hanging="425"/>
      <w:jc w:val="both"/>
    </w:pPr>
    <w:rPr>
      <w:rFonts w:ascii="Arial;Arial" w:hAnsi="Arial;Arial" w:cs="Arial;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7"/>
      </w:numPr>
      <w:spacing w:before="240" w:line="240" w:lineRule="exact"/>
      <w:ind w:left="2212"/>
      <w:jc w:val="both"/>
    </w:pPr>
    <w:rPr>
      <w:rFonts w:ascii="Arial;Arial" w:hAnsi="Arial;Arial" w:cs="Arial;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Arial" w:hAnsi="Arial;Arial" w:cs="Arial;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Arial" w:hAnsi="Arial;Arial" w:cs="Arial;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Arial" w:eastAsia="Times New Roman;Arial Unicode M" w:hAnsi="Arial;Arial" w:cs="Arial;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8"/>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Times New Roman" w:hAnsi="Courier New;Times New Roman" w:cs="Courier New;Times New Roman"/>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Arial" w:hAnsi="Arial;Arial" w:cs="Arial;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2"/>
      </w:numPr>
      <w:tabs>
        <w:tab w:val="decimal" w:pos="357"/>
      </w:tabs>
      <w:ind w:left="357" w:hanging="357"/>
    </w:pPr>
    <w:rPr>
      <w:rFonts w:ascii="Arial;Arial" w:hAnsi="Arial;Arial" w:cs="Arial;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Arial Unicode M" w:hAnsi="Times New Roman;Arial Unicode M" w:cs="Times New Roman;Arial Unicode M"/>
      <w:sz w:val="22"/>
    </w:rPr>
  </w:style>
  <w:style w:type="paragraph" w:customStyle="1" w:styleId="evidence1">
    <w:name w:val="evidence1"/>
    <w:basedOn w:val="a"/>
    <w:qFormat/>
    <w:pPr>
      <w:spacing w:line="360" w:lineRule="auto"/>
      <w:ind w:left="1134" w:hanging="283"/>
      <w:jc w:val="both"/>
    </w:pPr>
    <w:rPr>
      <w:rFonts w:ascii="Arial;Arial" w:hAnsi="Arial;Arial" w:cs="Arial;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3"/>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Arial Unicode M" w:hAnsi="Times New Roman;Arial Unicode M" w:cs="Times New Roman;Arial Unicode M"/>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Arial" w:hAnsi="Arial;Arial" w:cs="Arial;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Arial" w:hAnsi="Arial;Arial" w:cs="Arial;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paragraph" w:styleId="af3">
    <w:name w:val="Revision"/>
    <w:qFormat/>
    <w:rPr>
      <w:rFonts w:ascii="Times New Roman;Arial Unicode M" w:eastAsia="Times New Roman;Arial Unicode M" w:hAnsi="Times New Roman;Arial Unicode M" w:cs="Times New Roman;Arial Unicode M"/>
      <w:szCs w:val="20"/>
      <w:lang w:val="en-GB" w:bidi="ar-SA"/>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6</Pages>
  <Words>2001</Words>
  <Characters>11408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Ana-Luiza Muravschi</cp:lastModifiedBy>
  <cp:revision>21</cp:revision>
  <dcterms:created xsi:type="dcterms:W3CDTF">2022-04-08T08:38:00Z</dcterms:created>
  <dcterms:modified xsi:type="dcterms:W3CDTF">2023-02-23T17:10:00Z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2011-12-05T10:15:00Z</dcterms:created>
  <dc:creator>VISSER Maarten</dc:creator>
  <dc:description/>
  <cp:keywords> </cp:keywords>
  <dc:language>en-US</dc:language>
  <cp:lastModifiedBy>DUBOIS Laurence (DEVCO)</cp:lastModifiedBy>
  <cp:lastPrinted>2011-09-27T11:12:00Z</cp:lastPrinted>
  <dcterms:modified xsi:type="dcterms:W3CDTF">2015-12-18T11:06:00Z</dcterms:modified>
  <cp:revision>49</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LW_DocType</vt:lpwstr>
  </property>
  <property fmtid="{D5CDD505-2E9C-101B-9397-08002B2CF9AE}" pid="3" name="Stamp">
    <vt:lpwstr>Stamp</vt:lpwstr>
  </property>
  <property fmtid="{D5CDD505-2E9C-101B-9397-08002B2CF9AE}" pid="4" name="_AdHocReviewCycleID">
    <vt:r8>-1477240103</vt:r8>
  </property>
  <property fmtid="{D5CDD505-2E9C-101B-9397-08002B2CF9AE}" pid="5" name="_ReviewingToolsShownOnce">
    <vt:lpwstr/>
  </property>
</Properties>
</file>